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DPR Construction partners with ConstructivIQ to revolutionise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construction industry, procurement challenges are a significant source of project delays, contributing to nearly half of all schedule setbacks, which often result in increased costs and decreased productivity. Aiming to address these issues, DPR Construction has announced a broad enterprise agreement with ConstructivIQ, a company known for its AI-driven solutions that integrate procurement planning and material tracking.</w:t>
      </w:r>
      <w:r/>
    </w:p>
    <w:p>
      <w:r/>
      <w:r>
        <w:t>DPR Construction, a leading player in specialised construction across various sectors including life sciences and higher education, has been working with ConstructivIQ to enhance its procurement processes. The agreement follows successful pilot programmes that allowed DPR to transition from ad-hoc procurement practices to a more streamlined approach. This new system promises to integrate procurement with project schedules effectively, aiming to minimise risks linked to supply chain management.</w:t>
      </w:r>
      <w:r/>
    </w:p>
    <w:p>
      <w:r/>
      <w:r>
        <w:t xml:space="preserve">“Procurement is an industry-wide challenge, and we partnered with ConstructivIQ early to develop a solution that addresses key pain points while scaling to DPR's needs,” said Atul Khanzode, DPR's CTO, speaking to PR Newswire. His emphasis on the necessity for robust procurement management solutions reflects the growing need in the industry for effective operational analytics and real-time data to measure and manage supplier relationships. </w:t>
      </w:r>
      <w:r/>
    </w:p>
    <w:p>
      <w:r/>
      <w:r>
        <w:t>Currently, project teams often grapple with data silos and outdated methods like spreadsheets due to the lack of procurement capabilities in conventional project management systems. ConstructivIQ's solution pivots on consolidating procurement workflows into a unified system that aligns with construction schedules, thereby providing project teams with the necessary tools to create and manage procurement plans efficiently.</w:t>
      </w:r>
      <w:r/>
    </w:p>
    <w:p>
      <w:r/>
      <w:r>
        <w:t>Sadanand Sahasrabudhe, CEO of ConstructivIQ, stated, “We have built the best-in-class solution for managing procurement effectively,” affirming that their technology is already being utilised in high-stakes projects such as large data centres. His comments underline a vital shift in how companies are beginning to leverage data and analytics to optimise procurement processes across project lifecycles.</w:t>
      </w:r>
      <w:r/>
    </w:p>
    <w:p>
      <w:r/>
      <w:r>
        <w:t>This partnership not only highlights the ongoing evolution of supplier relationship management in the construction sector but also emphasizes the movement towards advanced analytics for measuring and enhancing supplier relationships. As both companies expand the use of this innovative technology, the industry may see a significant transformation in how procurement efficiencies are realised, ultimately benefitting both contractors and clients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https://www.dpr.com/company/family-of-companies</w:t>
        </w:r>
      </w:hyperlink>
      <w:r>
        <w:t xml:space="preserve"> - This URL supports the claim about DPR Construction being a leading player in specialized construction across various sectors. It highlights DPR's focus on technical projects and its role as a contractor-of-choice for large companies.</w:t>
      </w:r>
      <w:r/>
    </w:p>
    <w:p>
      <w:pPr>
        <w:pStyle w:val="ListNumber"/>
        <w:spacing w:line="240" w:lineRule="auto"/>
        <w:ind w:left="720"/>
      </w:pPr>
      <w:r/>
      <w:hyperlink r:id="rId10">
        <w:r>
          <w:rPr>
            <w:color w:val="0000EE"/>
            <w:u w:val="single"/>
          </w:rPr>
          <w:t>https://www.dpr.com/company/family-of-companies</w:t>
        </w:r>
      </w:hyperlink>
      <w:r>
        <w:t xml:space="preserve"> - This URL also explains DPR's approach to construction, emphasizing its hands-on and integrated methods, which align with the need for streamlined procurement processes.</w:t>
      </w:r>
      <w:r/>
    </w:p>
    <w:p>
      <w:pPr>
        <w:pStyle w:val="ListNumber"/>
        <w:spacing w:line="240" w:lineRule="auto"/>
        <w:ind w:left="720"/>
      </w:pPr>
      <w:r/>
      <w:hyperlink r:id="rId11">
        <w:r>
          <w:rPr>
            <w:color w:val="0000EE"/>
            <w:u w:val="single"/>
          </w:rPr>
          <w:t>https://www.prnewswire.com/</w:t>
        </w:r>
      </w:hyperlink>
      <w:r>
        <w:t xml:space="preserve"> - This URL could provide access to press releases or statements from DPR Construction's CTO, Atul Khanzode, regarding the partnership with ConstructivIQ and the importance of robust procurement management solutions.</w:t>
      </w:r>
      <w:r/>
    </w:p>
    <w:p>
      <w:pPr>
        <w:pStyle w:val="ListNumber"/>
        <w:spacing w:line="240" w:lineRule="auto"/>
        <w:ind w:left="720"/>
      </w:pPr>
      <w:r/>
      <w:hyperlink r:id="rId12">
        <w:r>
          <w:rPr>
            <w:color w:val="0000EE"/>
            <w:u w:val="single"/>
          </w:rPr>
          <w:t>https://www.constructiviq.com/</w:t>
        </w:r>
      </w:hyperlink>
      <w:r>
        <w:t xml:space="preserve"> - This URL would support the claim about ConstructivIQ's AI-driven solutions for procurement planning and material tracking. It would detail their technology and its application in high-stakes projects.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partnership between DPR Construction and ConstructivIQ and its implications for the construction industry.</w:t>
      </w:r>
      <w:r/>
    </w:p>
    <w:p>
      <w:pPr>
        <w:pStyle w:val="ListNumber"/>
        <w:spacing w:line="240" w:lineRule="auto"/>
        <w:ind w:left="720"/>
      </w:pPr>
      <w:r/>
      <w:hyperlink r:id="rId13">
        <w:r>
          <w:rPr>
            <w:color w:val="0000EE"/>
            <w:u w:val="single"/>
          </w:rPr>
          <w:t>https://www.constructionbusinessowner.com/</w:t>
        </w:r>
      </w:hyperlink>
      <w:r>
        <w:t xml:space="preserve"> - This URL could offer insights into industry-wide challenges related to procurement and supply chain management in construction, supporting the need for innovative solutions like those provided by ConstructivIQ.</w:t>
      </w:r>
      <w:r/>
    </w:p>
    <w:p>
      <w:pPr>
        <w:pStyle w:val="ListNumber"/>
        <w:spacing w:line="240" w:lineRule="auto"/>
        <w:ind w:left="720"/>
      </w:pPr>
      <w:r/>
      <w:hyperlink r:id="rId14">
        <w:r>
          <w:rPr>
            <w:color w:val="0000EE"/>
            <w:u w:val="single"/>
          </w:rPr>
          <w:t>https://www.prnewswire.com/news-releases/constructiviq-announces-enterprise-agreement-with-dpr-construction-for-procurement-planning-and-material-tracking-solution-302369259.html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pr.com/company/family-of-companies" TargetMode="External"/><Relationship Id="rId11" Type="http://schemas.openxmlformats.org/officeDocument/2006/relationships/hyperlink" Target="https://www.prnewswire.com/" TargetMode="External"/><Relationship Id="rId12" Type="http://schemas.openxmlformats.org/officeDocument/2006/relationships/hyperlink" Target="https://www.constructiviq.com/" TargetMode="External"/><Relationship Id="rId13" Type="http://schemas.openxmlformats.org/officeDocument/2006/relationships/hyperlink" Target="https://www.constructionbusinessowner.com/" TargetMode="External"/><Relationship Id="rId14" Type="http://schemas.openxmlformats.org/officeDocument/2006/relationships/hyperlink" Target="https://www.prnewswire.com/news-releases/constructiviq-announces-enterprise-agreement-with-dpr-construction-for-procurement-planning-and-material-tracking-solution-30236925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