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ABB partners with Bilfinger to enhance operational efficiencies in energy and process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ABB has entered into a Memorandum of Understanding (MoU) and a Framework Agreement with Bilfinger, a prominent international provider of industrial services, to enhance operational efficiencies within the energy and process industries through advanced instrumentation and digital solutions. This partnership aims to address the growing demands for best practices in supplier relationship management (SRM) by leveraging real-time data and operational analytics.</w:t>
      </w:r>
      <w:r/>
    </w:p>
    <w:p>
      <w:r/>
      <w:r>
        <w:t>The scope of collaboration under this agreement encompasses a range of industries, including energy, chemicals and petrochemicals, pharmaceuticals and biopharma, as well as oil and gas. The focus within the energy sector is particularly on sustainable initiatives, responding to the urgent transition towards low-carbon solutions, including hydrogen development and carbon capture utilization and storage (CCUS).</w:t>
      </w:r>
      <w:r/>
    </w:p>
    <w:p>
      <w:r/>
      <w:r>
        <w:t>ABB brings to the table a comprehensive portfolio of innovative instrumentation and digital solutions, designed to enhance operational effectiveness, while Bilfinger contributes its extensive expertise in both conventional and renewable energy, coupled with its ability to support process industries across the entire value chain. As Gerald Pilotto, Chief Products &amp; Innovation Officer at Bilfinger, articulated in remarks to the "International Environmental Technology," “At Bilfinger, globally standardised, digital services are considered an important driver of growth. Together with ABB, we share a common understanding of these solutions as strategically essential to enhancing the industry’s efficiency and sustainability.”</w:t>
      </w:r>
      <w:r/>
    </w:p>
    <w:p>
      <w:r/>
      <w:r>
        <w:t>The agreement outlines two primary areas for collaboration: maintenance and replacement orders as well as new greenfield and brownfield projects. Bilfinger oversees a variety of maintenance contracts that include instrumentation upgrades and management of spare parts and equipment replacements. For these projects, Bilfinger will rely on ABB for a range of instrumentation supplies, such as flowmeters, pressure, temperature, level sensors, and transmitters, along with flow computers and integrated digital services.</w:t>
      </w:r>
      <w:r/>
    </w:p>
    <w:p>
      <w:r/>
      <w:r>
        <w:t>Amina Hamidi, Managing Director of the Business Line Instrumentation at ABB Measurement &amp; Analytics, expressed enthusiasm about the partnership. “We are happy to collaborate with Bilfinger with the aim of delivering efficiency benefits to customers in target industries,” she stated. “It is becoming increasingly important for industries to measure end-to-end throughout their production processes. Together, we can ensure the performance of every step is optimised, helping process industries perform leaner and cleaner, and deliver efficiency gains.”</w:t>
      </w:r>
      <w:r/>
    </w:p>
    <w:p>
      <w:r/>
      <w:r>
        <w:t>By combining their unique strengths, ABB and Bilfinger aim to jointly address the operational efficiency requirements of their customers, especially in emerging projects focused on sustainable energy solutions. This collaboration underscores a significant move in supplier relationship management, emphasising the need for real-time data and operational analytics to measure and improve supplier performance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https://www.bilfinger.com/en/news/press-releases/details/abb-and-bilfinger-to-help-industries-boost-efficiencies-with-instrumentation-and-digital-technologies/</w:t>
        </w:r>
      </w:hyperlink>
      <w:r>
        <w:t xml:space="preserve"> - This URL corroborates the partnership between ABB and Bilfinger to enhance operational efficiencies in the energy and process industries through advanced instrumentation and digital solutions. It highlights their focus on sustainable initiatives like hydrogen and CCUS.</w:t>
      </w:r>
      <w:r/>
    </w:p>
    <w:p>
      <w:pPr>
        <w:pStyle w:val="ListNumber"/>
        <w:spacing w:line="240" w:lineRule="auto"/>
        <w:ind w:left="720"/>
      </w:pPr>
      <w:r/>
      <w:hyperlink r:id="rId11">
        <w:r>
          <w:rPr>
            <w:color w:val="0000EE"/>
            <w:u w:val="single"/>
          </w:rPr>
          <w:t>https://www.bilfinger.com/fileadmin/One_Global_Website/News/Press_Release/2025/2025-02-06_ABB_and_Bilfinger_to_help_industries_boost_efficiencies_with_instrumentation_and_digital_technologies_EN.pdf</w:t>
        </w:r>
      </w:hyperlink>
      <w:r>
        <w:t xml:space="preserve"> - This PDF press release supports the details of the collaboration between ABB and Bilfinger, including their joint efforts in maintenance and new projects, and their emphasis on sustainable energy solutions.</w:t>
      </w:r>
      <w:r/>
    </w:p>
    <w:p>
      <w:pPr>
        <w:pStyle w:val="ListNumber"/>
        <w:spacing w:line="240" w:lineRule="auto"/>
        <w:ind w:left="720"/>
      </w:pPr>
      <w:r/>
      <w:hyperlink r:id="rId12">
        <w:r>
          <w:rPr>
            <w:color w:val="0000EE"/>
            <w:u w:val="single"/>
          </w:rPr>
          <w:t>https://www.abb.com</w:t>
        </w:r>
      </w:hyperlink>
      <w:r>
        <w:t xml:space="preserve"> - This URL provides information about ABB's role as a global technology leader in electrification and automation, which aligns with their contribution to the partnership with Bilfinger.</w:t>
      </w:r>
      <w:r/>
    </w:p>
    <w:p>
      <w:pPr>
        <w:pStyle w:val="ListNumber"/>
        <w:spacing w:line="240" w:lineRule="auto"/>
        <w:ind w:left="720"/>
      </w:pPr>
      <w:r/>
      <w:hyperlink r:id="rId13">
        <w:r>
          <w:rPr>
            <w:color w:val="0000EE"/>
            <w:u w:val="single"/>
          </w:rPr>
          <w:t>https://www.bilfinger.com</w:t>
        </w:r>
      </w:hyperlink>
      <w:r>
        <w:t xml:space="preserve"> - This URL offers insights into Bilfinger's comprehensive portfolio and expertise in conventional and renewable energy, supporting their role in the partnership with ABB.</w:t>
      </w:r>
      <w:r/>
    </w:p>
    <w:p>
      <w:pPr>
        <w:pStyle w:val="ListNumber"/>
        <w:spacing w:line="240" w:lineRule="auto"/>
        <w:ind w:left="720"/>
      </w:pPr>
      <w:r/>
      <w:hyperlink r:id="rId9">
        <w:r>
          <w:rPr>
            <w:color w:val="0000EE"/>
            <w:u w:val="single"/>
          </w:rPr>
          <w:t>https://www.noahwire.com</w:t>
        </w:r>
      </w:hyperlink>
      <w:r>
        <w:t xml:space="preserve"> - This URL is mentioned as the source of the article but does not directly provide additional information beyond what is presented in the article itself.</w:t>
      </w:r>
      <w:r/>
    </w:p>
    <w:p>
      <w:pPr>
        <w:pStyle w:val="ListNumber"/>
        <w:spacing w:line="240" w:lineRule="auto"/>
        <w:ind w:left="720"/>
      </w:pPr>
      <w:r/>
      <w:hyperlink r:id="rId14">
        <w:r>
          <w:rPr>
            <w:color w:val="0000EE"/>
            <w:u w:val="single"/>
          </w:rPr>
          <w:t>https://www.abb.com/about/our-story</w:t>
        </w:r>
      </w:hyperlink>
      <w:r>
        <w:t xml:space="preserve"> - This URL provides historical and operational context about ABB, which is relevant to understanding their capabilities and contributions to the partnership with Bilfinger.</w:t>
      </w:r>
      <w:r/>
    </w:p>
    <w:p>
      <w:pPr>
        <w:pStyle w:val="ListNumber"/>
        <w:spacing w:line="240" w:lineRule="auto"/>
        <w:ind w:left="720"/>
      </w:pPr>
      <w:r/>
      <w:hyperlink r:id="rId15">
        <w:r>
          <w:rPr>
            <w:color w:val="0000EE"/>
            <w:u w:val="single"/>
          </w:rPr>
          <w:t>https://news.google.com/rss/articles/CBMigAJBVV95cUxNUC0zY243a3VlT2VmbWVIbHdvOF9DT1hvZHNySlBGc1hJZndVSHY5SU43ckNscTRsWnVyX3MtenhWZkNxX1ZFSk9aU0NxcTI2aDFFMkJ1Qi01Q0p6THBuUU9qS2VVWDBYYksxZkQ3N0Vtc25WR2pvMEs4aFIwZHNWQ1YxZGRUMnY2cTNCSDQtZW9EbGxLOC1WVkFCMnBVSXdjcWhuV3h2RlppV212YXBGMHN5SENGYjdKVVEzcGZnYzlHcnFROERlQU9xZHBHQVliX3RkX2FGUGZGdVU1c01KS1BqS3JKTl9FLUp5VXBQWnhmWUhrNkNlaEZpemhZdHlP?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lfinger.com/en/news/press-releases/details/abb-and-bilfinger-to-help-industries-boost-efficiencies-with-instrumentation-and-digital-technologies/" TargetMode="External"/><Relationship Id="rId11" Type="http://schemas.openxmlformats.org/officeDocument/2006/relationships/hyperlink" Target="https://www.bilfinger.com/fileadmin/One_Global_Website/News/Press_Release/2025/2025-02-06_ABB_and_Bilfinger_to_help_industries_boost_efficiencies_with_instrumentation_and_digital_technologies_EN.pdf" TargetMode="External"/><Relationship Id="rId12" Type="http://schemas.openxmlformats.org/officeDocument/2006/relationships/hyperlink" Target="https://www.abb.com" TargetMode="External"/><Relationship Id="rId13" Type="http://schemas.openxmlformats.org/officeDocument/2006/relationships/hyperlink" Target="https://www.bilfinger.com" TargetMode="External"/><Relationship Id="rId14" Type="http://schemas.openxmlformats.org/officeDocument/2006/relationships/hyperlink" Target="https://www.abb.com/about/our-story" TargetMode="External"/><Relationship Id="rId15" Type="http://schemas.openxmlformats.org/officeDocument/2006/relationships/hyperlink" Target="https://news.google.com/rss/articles/CBMigAJBVV95cUxNUC0zY243a3VlT2VmbWVIbHdvOF9DT1hvZHNySlBGc1hJZndVSHY5SU43ckNscTRsWnVyX3MtenhWZkNxX1ZFSk9aU0NxcTI2aDFFMkJ1Qi01Q0p6THBuUU9qS2VVWDBYYksxZkQ3N0Vtc25WR2pvMEs4aFIwZHNWQ1YxZGRUMnY2cTNCSDQtZW9EbGxLOC1WVkFCMnBVSXdjcWhuV3h2RlppV212YXBGMHN5SENGYjdKVVEzcGZnYzlHcnFROERlQU9xZHBHQVliX3RkX2FGUGZGdVU1c01KS1BqS3JKTl9FLUp5VXBQWnhmWUhrNkNlaEZpemhZdHlP?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