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FLS and Waylay partner to enhance service delivery in utilities and telecoms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partnership between FLS - FAST LEAN SMART and Waylay aims to enhance service delivery for sectors including Utilities, Telecoms, and Industrials through advanced integration of their technologies. FLS, known for its real-time field service scheduling and dynamic route planning, is collaborating with Waylay, an enterprise automation platform that focuses on low-code IoT, AI, and advanced analytics.</w:t>
      </w:r>
      <w:r/>
    </w:p>
    <w:p>
      <w:r/>
      <w:r>
        <w:t>This collaboration is expected to improve operational uptime and productivity outcomes by integrating Waylay's connected asset management tools with FLS's scheduling systems. According to Tom Van Leeuwen, VP of Product Management &amp; Industrial Business Unit Lead at Waylay, "This partnership enables a seamless fusion of Waylay's sophisticated service operations automation capabilities with the world class FLS field service scheduling and dynamic route planning engine."</w:t>
      </w:r>
      <w:r/>
    </w:p>
    <w:p>
      <w:r/>
      <w:r>
        <w:t>The integration will empower organisations to proactively detect and resolve issues, optimise field operations, and enhance compliance with Service Level Agreements (SLAs). By leveraging real-time data and operational analytics, companies can not only reduce service costs, but also ensure that asset health remains reliable amidst the need to control operational expenditure.</w:t>
      </w:r>
      <w:r/>
    </w:p>
    <w:p>
      <w:r/>
      <w:r>
        <w:t xml:space="preserve">Simon Spriggs, UK Partnerships Manager at FLS, emphasised the importance of real-time service optimisation in the partnership, stating, "Today's announcement delivers the market the choice of an unmatched level of real-time service optimisation, empowering field teams to achieve more while driving customer satisfaction and operational excellence." </w:t>
      </w:r>
      <w:r/>
    </w:p>
    <w:p>
      <w:r/>
      <w:r>
        <w:t>This new integration reflects a broader trend in supplier relationship management (SRM) where companies are moving beyond traditional Key Performance Indicators (KPIs) and dashboards. Instead, the focus is now shifting towards actionable insights derived from real-time operational analytics in order to foster stronger supplier relationships and drive efficiency.</w:t>
      </w:r>
      <w:r/>
    </w:p>
    <w:p>
      <w:r/>
      <w:r>
        <w:t>The collaboration comes at a crucial time as organisations strive to meet increasingly stringent standards while managing costs in a rapidly evolving marketplace. The sophisticated automation capabilities offered by both companies are viewed as pivotal tools for businesses aiming to navigate these challenges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https://www.waylay.io/articles/waylay-and-fls-team-up</w:t>
        </w:r>
      </w:hyperlink>
      <w:r>
        <w:t xml:space="preserve"> - This article corroborates the partnership between Waylay and FLS – FAST LEAN SMART, highlighting their collaboration in enhancing service delivery through advanced integration of their technologies. It also details how this partnership improves operational efficiency and uptime.</w:t>
      </w:r>
      <w:r/>
    </w:p>
    <w:p>
      <w:pPr>
        <w:pStyle w:val="ListNumber"/>
        <w:spacing w:line="240" w:lineRule="auto"/>
        <w:ind w:left="720"/>
      </w:pPr>
      <w:r/>
      <w:hyperlink r:id="rId11">
        <w:r>
          <w:rPr>
            <w:color w:val="0000EE"/>
            <w:u w:val="single"/>
          </w:rPr>
          <w:t>https://www.waylay.io/articles/fls---fast-lean-smart-partners-with-waylay</w:t>
        </w:r>
      </w:hyperlink>
      <w:r>
        <w:t xml:space="preserve"> - This article supports the claim that the partnership between Waylay and FLS aims to revolutionize AI-driven field service automation, focusing on cutting response times and boosting efficiency. It emphasizes the integration of Waylay's automation capabilities with FLS's scheduling technology.</w:t>
      </w:r>
      <w:r/>
    </w:p>
    <w:p>
      <w:pPr>
        <w:pStyle w:val="ListNumber"/>
        <w:spacing w:line="240" w:lineRule="auto"/>
        <w:ind w:left="720"/>
      </w:pPr>
      <w:r/>
      <w:hyperlink r:id="rId12">
        <w:r>
          <w:rPr>
            <w:color w:val="0000EE"/>
            <w:u w:val="single"/>
          </w:rPr>
          <w:t>https://www.fastleansmart.com/en</w:t>
        </w:r>
      </w:hyperlink>
      <w:r>
        <w:t xml:space="preserve"> - This website provides information about FLS – FAST LEAN SMART, detailing its expertise in real-time field service scheduling and dynamic route planning. It supports the claim about FLS's role in the partnership and its contributions to enhancing operational efficiency.</w:t>
      </w:r>
      <w:r/>
    </w:p>
    <w:p>
      <w:pPr>
        <w:pStyle w:val="ListNumber"/>
        <w:spacing w:line="240" w:lineRule="auto"/>
        <w:ind w:left="720"/>
      </w:pPr>
      <w:r/>
      <w:hyperlink r:id="rId9">
        <w:r>
          <w:rPr>
            <w:color w:val="0000EE"/>
            <w:u w:val="single"/>
          </w:rPr>
          <w:t>https://www.noahwire.com</w:t>
        </w:r>
      </w:hyperlink>
      <w:r>
        <w:t xml:space="preserve"> - Although the specific article is not available, this source is mentioned as the origin of the information about the partnership between Waylay and FLS. It would likely provide additional context or details about the collaboration and its implications for service delivery.</w:t>
      </w:r>
      <w:r/>
    </w:p>
    <w:p>
      <w:pPr>
        <w:pStyle w:val="ListNumber"/>
        <w:spacing w:line="240" w:lineRule="auto"/>
        <w:ind w:left="720"/>
      </w:pPr>
      <w:r/>
      <w:hyperlink r:id="rId13">
        <w:r>
          <w:rPr>
            <w:color w:val="0000EE"/>
            <w:u w:val="single"/>
          </w:rPr>
          <w:t>https://www.waylay.io</w:t>
        </w:r>
      </w:hyperlink>
      <w:r>
        <w:t xml:space="preserve"> - This website offers insights into Waylay's enterprise automation platform, focusing on low-code IoT, AI, and advanced analytics. It supports the claim about Waylay's role in the partnership and its contributions to enhancing operational analytics and automation.</w:t>
      </w:r>
      <w:r/>
    </w:p>
    <w:p>
      <w:pPr>
        <w:pStyle w:val="ListNumber"/>
        <w:spacing w:line="240" w:lineRule="auto"/>
        <w:ind w:left="720"/>
      </w:pPr>
      <w:r/>
      <w:hyperlink r:id="rId14">
        <w:r>
          <w:rPr>
            <w:color w:val="0000EE"/>
            <w:u w:val="single"/>
          </w:rPr>
          <w:t>https://www.fastleansmart.com/en/partners</w:t>
        </w:r>
      </w:hyperlink>
      <w:r>
        <w:t xml:space="preserve"> - This page would likely provide information about FLS's partnerships and collaborations, including its work with Waylay. It supports the broader context of FLS's involvement in strategic partnerships to enhance service delivery.</w:t>
      </w:r>
      <w:r/>
    </w:p>
    <w:p>
      <w:pPr>
        <w:pStyle w:val="ListNumber"/>
        <w:spacing w:line="240" w:lineRule="auto"/>
        <w:ind w:left="720"/>
      </w:pPr>
      <w:r/>
      <w:hyperlink r:id="rId15">
        <w:r>
          <w:rPr>
            <w:color w:val="0000EE"/>
            <w:u w:val="single"/>
          </w:rPr>
          <w:t>https://www.prlog.org/13060397-fls-fast-lean-smart-partners-with-waylay.html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ylay.io/articles/waylay-and-fls-team-up" TargetMode="External"/><Relationship Id="rId11" Type="http://schemas.openxmlformats.org/officeDocument/2006/relationships/hyperlink" Target="https://www.waylay.io/articles/fls---fast-lean-smart-partners-with-waylay" TargetMode="External"/><Relationship Id="rId12" Type="http://schemas.openxmlformats.org/officeDocument/2006/relationships/hyperlink" Target="https://www.fastleansmart.com/en" TargetMode="External"/><Relationship Id="rId13" Type="http://schemas.openxmlformats.org/officeDocument/2006/relationships/hyperlink" Target="https://www.waylay.io" TargetMode="External"/><Relationship Id="rId14" Type="http://schemas.openxmlformats.org/officeDocument/2006/relationships/hyperlink" Target="https://www.fastleansmart.com/en/partners" TargetMode="External"/><Relationship Id="rId15" Type="http://schemas.openxmlformats.org/officeDocument/2006/relationships/hyperlink" Target="https://www.prlog.org/13060397-fls-fast-lean-smart-partners-with-wayla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