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workforce planning and talent analytics, says TalentNeuron's David Wilkins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Wilkins, the Chief Product, Marketing, and Strategy Officer at TalentNeuron, recently shared insights into the transformative role of artificial intelligence (AI) in workforce planning and talent analytics. As a seasoned executive with over 20 years of experience in software as a service (SaaS) within the human capital management sector, Wilkins highlights how AI is revolutionising these fields, particularly in today’s competitive labour market.</w:t>
      </w:r>
      <w:r/>
    </w:p>
    <w:p>
      <w:r/>
      <w:r>
        <w:t>TalentNeuron is recognized for its workforce intelligence capabilities, assisting organizations in optimising talent strategies, sourcing critical skills, and preparing for future workforce needs. The company harnesses data from more than 28,000 sources to provide valuable insights on labour market trends, talent supply and demand, and location strategies, catering primarily to Fortune 100 companies and global enterprises.</w:t>
      </w:r>
      <w:r/>
    </w:p>
    <w:p>
      <w:r/>
      <w:r>
        <w:t>Speaking about the evolution of workforce intelligence, Wilkins noted that recent years have been a turning point for the sector. "AI has unlocked the ability to extract unprecedented insights at scale," he said. This technological advancement has facilitated the identification of unexpected talent pools—previously overlooked regions are now being uncovered, akin to how U.S. companies found skilled IT talent in former Soviet states after the collapse of the USSR. These early adopters saw significant competitive advantages, and now, AI enables a systematic discovery of similar opportunities across the globe.</w:t>
      </w:r>
      <w:r/>
    </w:p>
    <w:p>
      <w:r/>
      <w:r>
        <w:t>Wilkins emphasized that AI is instrumental as a strategic advisor, especially for businesses grappling with talent shortages and skills gaps. He explained, “An AI model's power lies in its ability to deliver comprehensive analysis of talent supply, demand, and emerging skill trends,” giving organisations a solid foundation for strategic decision-making. This trend has allowed companies to formulate evidence-based talent strategies, aligning internal and external resources to undertake targeted upskilling, reskilling, or strategic recruitment.</w:t>
      </w:r>
      <w:r/>
    </w:p>
    <w:p>
      <w:r/>
      <w:r>
        <w:t>However, it is crucial to understand that AI is an enabler rather than a replacement for strategic guidance. Wilkins underscored that while AI excels at data analysis, the understanding of organisational context, culture, and long-term objectives comes from experienced professionals. At TalentNeuron, they blend AI capabilities with human insight to provide clients with contextual guidance for their unique challenges, ensuring optimal outcomes.</w:t>
      </w:r>
      <w:r/>
    </w:p>
    <w:p>
      <w:r/>
      <w:r>
        <w:t>As businesses look to leverage AI for aligning their talent strategies with long-term objectives, Wilkins likens the process to a vehicle navigating towards a destination. Historically, organizations tended to focus on internal metrics, but AI-powered analytics now empowers them to incorporate external market conditions and business objectives into their strategy formulation.</w:t>
      </w:r>
      <w:r/>
    </w:p>
    <w:p>
      <w:r/>
      <w:r>
        <w:t>In terms of evaluating future workforce needs, TalentNeuron employs an advanced AI technology that analyses millions of global job postings daily. This system uncovers patterns in skill demands across various roles and geographies. Wilkins described this capability as pivotal for their clients, stating, “Our skills evolution model... maps skills onto an evolutionary curve, clearly identifying which ones are emerging, core requirements, or becoming obsolete.” This level of insight allows companies to proactively adapt to changing talent landscapes.</w:t>
      </w:r>
      <w:r/>
    </w:p>
    <w:p>
      <w:r/>
      <w:r>
        <w:t xml:space="preserve">Moreover, organizations are utilising AI for scenario modelling to forecast future workforce needs in light of emerging skills and technological advancements. The trend towards agentic AI—capable of making independent decisions—has profound implications for human skill requirements, with the potential for certain skills to become less relevant. </w:t>
      </w:r>
      <w:r/>
    </w:p>
    <w:p>
      <w:r/>
      <w:r>
        <w:t>Wilkins elaborated on how AI helps businesses navigate global labour market trends through real-time intelligence that anticipates shifts in talent availability and salary trends. This awareness supports organisational decisions regarding expansion locations and preferred hybrid work models.</w:t>
      </w:r>
      <w:r/>
    </w:p>
    <w:p>
      <w:r/>
      <w:r>
        <w:t>To effectively integrate AI-driven insights into existing systems, Wilkins indicated that platforms like TalentNeuron can enhance talent management strategies through direct API integration or tools such as their AI assistant, Synappy, which simplifies data insights for HR professionals.</w:t>
      </w:r>
      <w:r/>
    </w:p>
    <w:p>
      <w:r/>
      <w:r>
        <w:t xml:space="preserve">For example, TalentNeuron recently collaborated with the Baton Rouge Health District, aiding them in overcoming staffing shortages exacerbated by population decline and competition for healthcare workers. By identifying key skills required and potential talent pools outside their immediate area, the health network was able to recalibrate its recruitment strategies. </w:t>
      </w:r>
      <w:r/>
    </w:p>
    <w:p>
      <w:r/>
      <w:r>
        <w:t>Additionally, efforts to enhance workforce diversity have emerged from strategies that focus on skills rather than job roles. In one instance, an aviation company benefitted from insights that led them to recruit engineering talent from the automotive industry, broadening their talent acquisition approach aligning with diversity and inclusion objectives.</w:t>
      </w:r>
      <w:r/>
    </w:p>
    <w:p>
      <w:r/>
      <w:r>
        <w:t>While the advancements are notable, Wilkins cautioned against potential risks of over-reliance on AI, such as biases arising from incomplete data. To counteract this, TalentNeuron integrates expertise from across the HR spectrum to blend AI insights with human knowledge to ensure balanced decisions.</w:t>
      </w:r>
      <w:r/>
    </w:p>
    <w:p>
      <w:r/>
      <w:r>
        <w:t xml:space="preserve">Looking forward, Wilkins anticipates that AI will continue to facilitate agile workforce planning, enabling organisations to swiftly respond to market changes. As businesses refine their approaches to skill acquisition—whether through recruitment, training, or temporary solutions—AI will serve as an essential resource, providing readily available data to aid in these decisions. </w:t>
      </w:r>
      <w:r/>
    </w:p>
    <w:p>
      <w:r/>
      <w:r>
        <w:t>For additional information on how TalentNeuron continues to shape talent strategies through AI, interested parties are encouraged to explore further details on their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https://wrkdefined.com/podcast/the-use-case-podcast/episode/harnessing-big-data-and-ai-for-strategic-workforce-planning-with-talent-neuron</w:t>
        </w:r>
      </w:hyperlink>
      <w:r>
        <w:t xml:space="preserve"> - This podcast episode features David Wilkins discussing how TalentNeuron uses big data, AI, and machine learning to transform talent intelligence and workforce planning, providing actionable insights on talent demand, supply, and cost.</w:t>
      </w:r>
      <w:r/>
    </w:p>
    <w:p>
      <w:pPr>
        <w:pStyle w:val="ListNumber"/>
        <w:spacing w:line="240" w:lineRule="auto"/>
        <w:ind w:left="720"/>
      </w:pPr>
      <w:r/>
      <w:hyperlink r:id="rId11">
        <w:r>
          <w:rPr>
            <w:color w:val="0000EE"/>
            <w:u w:val="single"/>
          </w:rPr>
          <w:t>https://www.myhrfuture.com/digital-hr-leaders-podcast/how-to-turn-strategic-workforce-planning-into-impactful-action</w:t>
        </w:r>
      </w:hyperlink>
      <w:r>
        <w:t xml:space="preserve"> - This podcast episode explores the role of David Wilkins at TalentNeuron in strategic workforce planning, highlighting the importance of aligning internal and external data for impactful decision-making.</w:t>
      </w:r>
      <w:r/>
    </w:p>
    <w:p>
      <w:pPr>
        <w:pStyle w:val="ListNumber"/>
        <w:spacing w:line="240" w:lineRule="auto"/>
        <w:ind w:left="720"/>
      </w:pPr>
      <w:r/>
      <w:hyperlink r:id="rId12">
        <w:r>
          <w:rPr>
            <w:color w:val="0000EE"/>
            <w:u w:val="single"/>
          </w:rPr>
          <w:t>https://www.businesswire.com/news/home/20250212068578/en/TalentNeuron-and-Workforce-Planning-Institute-Reveal-Partnership-to-Transform-Strategic-Workforce-Planning</w:t>
        </w:r>
      </w:hyperlink>
      <w:r>
        <w:t xml:space="preserve"> - This article discusses TalentNeuron's partnership with the Workforce Planning Institute to advance workforce planning education, reflecting the increasing demand for strategic workforce planning skills.</w:t>
      </w:r>
      <w:r/>
    </w:p>
    <w:p>
      <w:pPr>
        <w:pStyle w:val="ListNumber"/>
        <w:spacing w:line="240" w:lineRule="auto"/>
        <w:ind w:left="720"/>
      </w:pPr>
      <w:r/>
      <w:hyperlink r:id="rId13">
        <w:r>
          <w:rPr>
            <w:color w:val="0000EE"/>
            <w:u w:val="single"/>
          </w:rPr>
          <w:t>https://www.talentneuron.com</w:t>
        </w:r>
      </w:hyperlink>
      <w:r>
        <w:t xml:space="preserve"> - TalentNeuron's official website provides information on their workforce intelligence capabilities, including how they assist organizations in optimizing talent strategies and preparing for future workforce needs.</w:t>
      </w:r>
      <w:r/>
    </w:p>
    <w:p>
      <w:pPr>
        <w:pStyle w:val="ListNumber"/>
        <w:spacing w:line="240" w:lineRule="auto"/>
        <w:ind w:left="720"/>
      </w:pPr>
      <w:r/>
      <w:hyperlink r:id="rId9">
        <w:r>
          <w:rPr>
            <w:color w:val="0000EE"/>
            <w:u w:val="single"/>
          </w:rPr>
          <w:t>https://www.noahwire.com</w:t>
        </w:r>
      </w:hyperlink>
      <w:r>
        <w:t xml:space="preserve"> - The original source article provides an overview of David Wilkins' insights into AI's transformative role in workforce planning and talent analytics, highlighting TalentNeuron's role in this sector.</w:t>
      </w:r>
      <w:r/>
    </w:p>
    <w:p>
      <w:pPr>
        <w:pStyle w:val="ListNumber"/>
        <w:spacing w:line="240" w:lineRule="auto"/>
        <w:ind w:left="720"/>
      </w:pPr>
      <w:r/>
      <w:hyperlink r:id="rId14">
        <w:r>
          <w:rPr>
            <w:color w:val="0000EE"/>
            <w:u w:val="single"/>
          </w:rPr>
          <w:t>https://www.linkedin.com/in/dwilkinsnh/</w:t>
        </w:r>
      </w:hyperlink>
      <w:r>
        <w:t xml:space="preserve"> - David Wilkins' LinkedIn profile offers background information on his role as Chief Product and Strategy Officer at TalentNeuron, where he oversees strategic direction and product development related to workforce planning.</w:t>
      </w:r>
      <w:r/>
    </w:p>
    <w:p>
      <w:pPr>
        <w:pStyle w:val="ListNumber"/>
        <w:spacing w:line="240" w:lineRule="auto"/>
        <w:ind w:left="720"/>
      </w:pPr>
      <w:r/>
      <w:hyperlink r:id="rId15">
        <w:r>
          <w:rPr>
            <w:color w:val="0000EE"/>
            <w:u w:val="single"/>
          </w:rPr>
          <w:t>https://news.google.com/rss/articles/CBMiswFBVV95cUxQcjBycTJoSlJLUEt6WEx0OXE2LTlGaG5CdG9VNWpsOXZiMUZMN3hQSW9Wc1k3b3JrQmpIMWdHYV9JdEVZMFRoUXVrWTdtTnY2QktsSkhfZHBHOTR3aUlqekd1d3JkYkZ2bzRKeDM2MmdOVURoWkhlV1hjLW40b19jUllCR1c4T00xdjFqLXZLVE9FUTk1bTJGVFVsbE1UV1dxSmVpdVBXMncxai1fZUpmZ3lh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rkdefined.com/podcast/the-use-case-podcast/episode/harnessing-big-data-and-ai-for-strategic-workforce-planning-with-talent-neuron" TargetMode="External"/><Relationship Id="rId11" Type="http://schemas.openxmlformats.org/officeDocument/2006/relationships/hyperlink" Target="https://www.myhrfuture.com/digital-hr-leaders-podcast/how-to-turn-strategic-workforce-planning-into-impactful-action" TargetMode="External"/><Relationship Id="rId12" Type="http://schemas.openxmlformats.org/officeDocument/2006/relationships/hyperlink" Target="https://www.businesswire.com/news/home/20250212068578/en/TalentNeuron-and-Workforce-Planning-Institute-Reveal-Partnership-to-Transform-Strategic-Workforce-Planning" TargetMode="External"/><Relationship Id="rId13" Type="http://schemas.openxmlformats.org/officeDocument/2006/relationships/hyperlink" Target="https://www.talentneuron.com" TargetMode="External"/><Relationship Id="rId14" Type="http://schemas.openxmlformats.org/officeDocument/2006/relationships/hyperlink" Target="https://www.linkedin.com/in/dwilkinsnh/" TargetMode="External"/><Relationship Id="rId15" Type="http://schemas.openxmlformats.org/officeDocument/2006/relationships/hyperlink" Target="https://news.google.com/rss/articles/CBMiswFBVV95cUxQcjBycTJoSlJLUEt6WEx0OXE2LTlGaG5CdG9VNWpsOXZiMUZMN3hQSW9Wc1k3b3JrQmpIMWdHYV9JdEVZMFRoUXVrWTdtTnY2QktsSkhfZHBHOTR3aUlqekd1d3JkYkZ2bzRKeDM2MmdOVURoWkhlV1hjLW40b19jUllCR1c4T00xdjFqLXZLVE9FUTk1bTJGVFVsbE1UV1dxSmVpdVBXMncxai1fZUpmZ3lh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