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Finlays adopts QAD Process Intelligence to enhance supply chain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QAD Inc., a provider of manufacturing and supply chain solutions based in Santa Barbara, California, has announced that Finlays, a UK-based company with a long history in the tea and coffee industry, will implement its QAD Process Intelligence software to improve supply chain visibility and efficiency. </w:t>
      </w:r>
      <w:r/>
    </w:p>
    <w:p>
      <w:r/>
      <w:r>
        <w:t>Finlays, established in 1750 and operating on four continents, supplies tea, coffee, and extract ingredients to a range of clients including brand owners, retailers, and foodservice operators globally. The adoption of QAD Process Intelligence aims to enhance operational transparency and streamline processes, thereby reducing costs while improving customer service.</w:t>
      </w:r>
      <w:r/>
    </w:p>
    <w:p>
      <w:r/>
      <w:r>
        <w:t>A representative from Finlays emphasised the importance of innovation in maintaining competitiveness, stating, “As a company with a long heritage, we recognise the importance of innovation to stay competitive in today’s dynamic supply chain landscape. QAD Process Intelligence will enable us to make data-backed decisions that enhance efficiency, improve supplier management, and deliver better service to our customers.” This move is seen as a commitment to ongoing improvement and agility within the company's operational framework.</w:t>
      </w:r>
      <w:r/>
    </w:p>
    <w:p>
      <w:r/>
      <w:r>
        <w:t>Simon Pioche, Director of Business Practice for Process Intelligence at QAD, commented on the need for enhanced visibility in supply chain operations. “Many companies struggle with inefficiencies hidden beneath long-standing assumptions. QAD Process Intelligence provides real-time process visibility, allowing businesses like Finlays to uncover inefficiencies, identify actionable opportunities, and drive meaningful improvements.”</w:t>
      </w:r>
      <w:r/>
    </w:p>
    <w:p>
      <w:r/>
      <w:r>
        <w:t>The newly integrated QAD Process Intelligence combines process mining with best practices to enable visibility into operations. The system is designed to monitor processes continuously, send automated alerts for deviations, and ensure relevant results tailored to specific business needs.</w:t>
      </w:r>
      <w:r/>
    </w:p>
    <w:p>
      <w:r/>
      <w:r>
        <w:t>Finlays’ partnership with QAD marks a significant step towards leveraging technology to address traditional inefficiencies in supply chain management, ultimately aiming for enhanced service delivery and operational transparency.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https://www.businesswire.com/news/home/20250313073036/en/Finlays-Selects-QAD-Process-Intelligence-to-Enhance-Supply-Chain-Visibility-and-Drive-Operational-Efficiency</w:t>
        </w:r>
      </w:hyperlink>
      <w:r>
        <w:t xml:space="preserve"> - This URL supports the claim that Finlays is implementing QAD Process Intelligence to enhance supply chain visibility and operational efficiency. It also provides details about Finlays' commitment to innovation and its long history in the tea and coffee industry.</w:t>
      </w:r>
      <w:r/>
    </w:p>
    <w:p>
      <w:pPr>
        <w:pStyle w:val="ListNumber"/>
        <w:spacing w:line="240" w:lineRule="auto"/>
        <w:ind w:left="720"/>
      </w:pPr>
      <w:r/>
      <w:hyperlink r:id="rId11">
        <w:r>
          <w:rPr>
            <w:color w:val="0000EE"/>
            <w:u w:val="single"/>
          </w:rPr>
          <w:t>https://www.businesswire.com/multimedia/beverlyhillschamber/20250313073036/en/5802517/Finlays-Selects-QAD-Process-Intelligence-to-Enhance-Supply-Chain-Visibility-and-Drive-Operational-Efficiency</w:t>
        </w:r>
      </w:hyperlink>
      <w:r>
        <w:t xml:space="preserve"> - This URL provides additional multimedia content related to Finlays' adoption of QAD Process Intelligence, further corroborating the partnership and its goals.</w:t>
      </w:r>
      <w:r/>
    </w:p>
    <w:p>
      <w:pPr>
        <w:pStyle w:val="ListNumber"/>
        <w:spacing w:line="240" w:lineRule="auto"/>
        <w:ind w:left="720"/>
      </w:pPr>
      <w:r/>
      <w:hyperlink r:id="rId12">
        <w:r>
          <w:rPr>
            <w:color w:val="0000EE"/>
            <w:u w:val="single"/>
          </w:rPr>
          <w:t>https://erp.today/introducing-miny-generative-ai-in-qad-process-intelligence/</w:t>
        </w:r>
      </w:hyperlink>
      <w:r>
        <w:t xml:space="preserve"> - This URL explains how QAD Process Intelligence integrates with Generative AI through Miny, enhancing user experience and process mining capabilities, which supports the broader context of QAD's innovative solutions.</w:t>
      </w:r>
      <w:r/>
    </w:p>
    <w:p>
      <w:pPr>
        <w:pStyle w:val="ListNumber"/>
        <w:spacing w:line="240" w:lineRule="auto"/>
        <w:ind w:left="720"/>
      </w:pPr>
      <w:r/>
      <w:hyperlink r:id="rId13">
        <w:r>
          <w:rPr>
            <w:color w:val="0000EE"/>
            <w:u w:val="single"/>
          </w:rPr>
          <w:t>https://www.qad.com</w:t>
        </w:r>
      </w:hyperlink>
      <w:r>
        <w:t xml:space="preserve"> - This URL provides general information about QAD Inc., including its role as a provider of manufacturing and supply chain solutions, which supports the description of QAD in the article.</w:t>
      </w:r>
      <w:r/>
    </w:p>
    <w:p>
      <w:pPr>
        <w:pStyle w:val="ListNumber"/>
        <w:spacing w:line="240" w:lineRule="auto"/>
        <w:ind w:left="720"/>
      </w:pPr>
      <w:r/>
      <w:hyperlink r:id="rId14">
        <w:r>
          <w:rPr>
            <w:color w:val="0000EE"/>
            <w:u w:val="single"/>
          </w:rPr>
          <w:t>https://www.federalregister.gov/documents/2023/10/05/2023-21078/guidance-for-grants-and-agreements</w:t>
        </w:r>
      </w:hyperlink>
      <w:r>
        <w:t xml:space="preserve"> - This URL does not directly support the claims about QAD or Finlays but is included as it relates to broader business and regulatory environments that might influence supply chain management decisions.</w:t>
      </w:r>
      <w:r/>
    </w:p>
    <w:p>
      <w:pPr>
        <w:pStyle w:val="ListNumber"/>
        <w:spacing w:line="240" w:lineRule="auto"/>
        <w:ind w:left="720"/>
      </w:pPr>
      <w:r/>
      <w:hyperlink r:id="rId15">
        <w:r>
          <w:rPr>
            <w:color w:val="0000EE"/>
            <w:u w:val="single"/>
          </w:rPr>
          <w:t>https://pmc.ncbi.nlm.nih.gov/articles/PMC10311201/</w:t>
        </w:r>
      </w:hyperlink>
      <w:r>
        <w:t xml:space="preserve"> - This URL does not directly support the claims about QAD or Finlays but is included as it relates to the broader use of digital tools in various industries, which indirectly supports the trend of leveraging technology for operational improvements.</w:t>
      </w:r>
      <w:r/>
    </w:p>
    <w:p>
      <w:pPr>
        <w:pStyle w:val="ListNumber"/>
        <w:spacing w:line="240" w:lineRule="auto"/>
        <w:ind w:left="720"/>
      </w:pPr>
      <w:r/>
      <w:hyperlink r:id="rId16">
        <w:r>
          <w:rPr>
            <w:color w:val="0000EE"/>
            <w:u w:val="single"/>
          </w:rPr>
          <w:t>https://www.businesswire.com/news/home/20250313073036/en/Finlays-Selects-QAD-Process-Intelligence-to-Enhance-Supply-Chain-Visibility-and-Drive-Operational-Efficiency/?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313073036/en/Finlays-Selects-QAD-Process-Intelligence-to-Enhance-Supply-Chain-Visibility-and-Drive-Operational-Efficiency" TargetMode="External"/><Relationship Id="rId11" Type="http://schemas.openxmlformats.org/officeDocument/2006/relationships/hyperlink" Target="https://www.businesswire.com/multimedia/beverlyhillschamber/20250313073036/en/5802517/Finlays-Selects-QAD-Process-Intelligence-to-Enhance-Supply-Chain-Visibility-and-Drive-Operational-Efficiency" TargetMode="External"/><Relationship Id="rId12" Type="http://schemas.openxmlformats.org/officeDocument/2006/relationships/hyperlink" Target="https://erp.today/introducing-miny-generative-ai-in-qad-process-intelligence/" TargetMode="External"/><Relationship Id="rId13" Type="http://schemas.openxmlformats.org/officeDocument/2006/relationships/hyperlink" Target="https://www.qad.com" TargetMode="External"/><Relationship Id="rId14" Type="http://schemas.openxmlformats.org/officeDocument/2006/relationships/hyperlink" Target="https://www.federalregister.gov/documents/2023/10/05/2023-21078/guidance-for-grants-and-agreements" TargetMode="External"/><Relationship Id="rId15" Type="http://schemas.openxmlformats.org/officeDocument/2006/relationships/hyperlink" Target="https://pmc.ncbi.nlm.nih.gov/articles/PMC10311201/" TargetMode="External"/><Relationship Id="rId16" Type="http://schemas.openxmlformats.org/officeDocument/2006/relationships/hyperlink" Target="https://www.businesswire.com/news/home/20250313073036/en/Finlays-Selects-QAD-Process-Intelligence-to-Enhance-Supply-Chain-Visibility-and-Drive-Operational-Efficiency/?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