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Narendra Fadnavis discusses career journey and technology's 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Narendra Fadnavis, a prominent figure in enterprise IT and supply chain management, has shared insights into his career journey and the evolving landscape of technology in a recent interview. Fadnavis, who has transitioned from an ERP Support Executive to a lead technical director at Cisco Systems Inc., attributes his success to continuous learning, innovation, and a keen interest in how technology can optimise business processes.</w:t>
      </w:r>
      <w:r/>
    </w:p>
    <w:p>
      <w:r/>
      <w:r>
        <w:t>Beginning his career after earning a Master’s in Computer Management from the University of Pune, Fadnavis entered the field through an auto component manufacturer, where his engagement with ERP systems sparked a desire to explore technology's role in streamlining complex business operations. Over the years, he has taken on various roles within Oracle applications and other ventures in the sector.</w:t>
      </w:r>
      <w:r/>
    </w:p>
    <w:p>
      <w:r/>
      <w:r>
        <w:t>At Cisco, Fadnavis's role as a Principal Engineer IT allowed him to lead the development of advanced applications and cloud systems. He notably implemented Oracle Cloud Planning, SCM, and PLM projects, enhancing not only technical capabilities but also leadership skills through initiatives centered on artificial intelligence and machine learning (AI/ML) and broader digital transformation efforts.</w:t>
      </w:r>
      <w:r/>
    </w:p>
    <w:p>
      <w:r/>
      <w:r>
        <w:t>Fadnavis highlighted significant projects such as the Oracle Cloud Supply Chain Implementations he delivered at Trinamix Inc., benefiting high-profile clients including Google and Facebook. One notable implementation focused on enhancing operational efficiencies for data centres at Facebook, aiming to improve forecasting accuracy and overall supply chain effectiveness.</w:t>
      </w:r>
      <w:r/>
    </w:p>
    <w:p>
      <w:r/>
      <w:r>
        <w:t>In discussing challenges in high-profile assignments, Fadnavis underscored the complexities of integrating new technologies without disrupting existing systems. He emphasized the importance of meticulous planning, comprehensive testing, and effective communication among multi-functional teams to align all stakeholders with project objectives.</w:t>
      </w:r>
      <w:r/>
    </w:p>
    <w:p>
      <w:r/>
      <w:r>
        <w:t>Currently leading Cisco's initiatives towards digital transformation, Fadnavis is involved in deploying scalable and resilient IT infrastructure, utilising cutting-edge applications and cloud-native technologies. He aims to optimise operational efficiencies and reduce costs through innovative approaches. “Using such automated tools and technologies, I’ve been able to find cost-saving measures to identify real productivity gains,” he noted.</w:t>
      </w:r>
      <w:r/>
    </w:p>
    <w:p>
      <w:r/>
      <w:r>
        <w:t>Fadnavis is also committed to lifelong learning, recognising the rapid evolution within the tech industry, which necessitates ongoing education and certification. His pursuit of an MSc in Applied Artificial Intelligence at the University of San Diego reflects his dedication to staying at the forefront of technological advancements.</w:t>
      </w:r>
      <w:r/>
    </w:p>
    <w:p>
      <w:r/>
      <w:r>
        <w:t>Regarding the future potential of AI and ML, Fadnavis conveyed optimism about their role in enterprise IT and supply chain management. He characterised AI as central to predictive analytics and intelligent decision-making, enhancing operational capabilities and improving demand forecasting. The adoption of AI is expected to pave the way for autonomous supply chain management and personalised consumer experiences.</w:t>
      </w:r>
      <w:r/>
    </w:p>
    <w:p>
      <w:r/>
      <w:r>
        <w:t>With a focus on career development and innovation, Fadnavis’s career serves as an illustration of dedication to excellence in technology, inspiring other professionals in the field to embrace learning and adaptability as key components of success in today's dynamic landscape of enterprise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https://yourstory.com/2016/10/cisco-make-in-india</w:t>
        </w:r>
      </w:hyperlink>
      <w:r>
        <w:t xml:space="preserve"> - This article discusses Cisco's initiatives in India, including manufacturing operations and digital transformation efforts, which align with Fadnavis's involvement in leading technological projects at Cisco.</w:t>
      </w:r>
      <w:r/>
    </w:p>
    <w:p>
      <w:pPr>
        <w:pStyle w:val="ListNumber"/>
        <w:spacing w:line="240" w:lineRule="auto"/>
        <w:ind w:left="720"/>
      </w:pPr>
      <w:r/>
      <w:hyperlink r:id="rId11">
        <w:r>
          <w:rPr>
            <w:color w:val="0000EE"/>
            <w:u w:val="single"/>
          </w:rPr>
          <w:t>https://rocketreach.co/narendra-fadnavis-email_11635480</w:t>
        </w:r>
      </w:hyperlink>
      <w:r>
        <w:t xml:space="preserve"> - This page lists Narendra Fadnavis as a Principal Engineer Director at Cisco, corroborating his role within the company.</w:t>
      </w:r>
      <w:r/>
    </w:p>
    <w:p>
      <w:pPr>
        <w:pStyle w:val="ListNumber"/>
        <w:spacing w:line="240" w:lineRule="auto"/>
        <w:ind w:left="720"/>
      </w:pPr>
      <w:r/>
      <w:hyperlink r:id="rId12">
        <w:r>
          <w:rPr>
            <w:color w:val="0000EE"/>
            <w:u w:val="single"/>
          </w:rPr>
          <w:t>https://www.india.com/money/the-digital-innovator-an-exclusive-interview-with-narendra-fadnavis-7718172/</w:t>
        </w:r>
      </w:hyperlink>
      <w:r>
        <w:t xml:space="preserve"> - This article features an interview with Narendra Fadnavis, highlighting his career journey and insights into the evolving technology landscape, which aligns with the narrative of his professional development and dedication to innovation.</w:t>
      </w:r>
      <w:r/>
    </w:p>
    <w:p>
      <w:pPr>
        <w:pStyle w:val="ListNumber"/>
        <w:spacing w:line="240" w:lineRule="auto"/>
        <w:ind w:left="720"/>
      </w:pPr>
      <w:r/>
      <w:hyperlink r:id="rId13">
        <w:r>
          <w:rPr>
            <w:color w:val="0000EE"/>
            <w:u w:val="single"/>
          </w:rPr>
          <w:t>https://www.cisco.com/c/en/us/solutions/collateral/analytics MACHINE LEARNING MACHINE VISION White Paper_C11-753956-01.html</w:t>
        </w:r>
      </w:hyperlink>
      <w:r>
        <w:t xml:space="preserve"> - This Cisco white paper discusses AI and machine learning in enterprise solutions, supporting Fadnavis's views on the future potential of AI and ML in supply chain management.</w:t>
      </w:r>
      <w:r/>
    </w:p>
    <w:p>
      <w:pPr>
        <w:pStyle w:val="ListNumber"/>
        <w:spacing w:line="240" w:lineRule="auto"/>
        <w:ind w:left="720"/>
      </w:pPr>
      <w:r/>
      <w:hyperlink r:id="rId14">
        <w:r>
          <w:rPr>
            <w:color w:val="0000EE"/>
            <w:u w:val="single"/>
          </w:rPr>
          <w:t>https://www.oracle.com/cloud-supply-chain-management/</w:t>
        </w:r>
      </w:hyperlink>
      <w:r>
        <w:t xml:space="preserve"> - This Oracle webpage highlights cloud supply chain management solutions, which aligns with Fadnavis's work on Oracle Cloud Supply Chain Implementations at Trinamix Inc.</w:t>
      </w:r>
      <w:r/>
    </w:p>
    <w:p>
      <w:pPr>
        <w:pStyle w:val="ListNumber"/>
        <w:spacing w:line="240" w:lineRule="auto"/>
        <w:ind w:left="720"/>
      </w:pPr>
      <w:r/>
      <w:hyperlink r:id="rId15">
        <w:r>
          <w:rPr>
            <w:color w:val="0000EE"/>
            <w:u w:val="single"/>
          </w:rPr>
          <w:t>https://www.facebook.com/careers/teams/supply-chain-and-logistics/</w:t>
        </w:r>
      </w:hyperlink>
      <w:r>
        <w:t xml:space="preserve"> - This Facebook careers page indicates the company's emphasis on supply chain optimization, which connects to Fadnavis's role in enhancing operational efficiencies for Facebook's data centers.</w:t>
      </w:r>
      <w:r/>
    </w:p>
    <w:p>
      <w:pPr>
        <w:pStyle w:val="ListNumber"/>
        <w:spacing w:line="240" w:lineRule="auto"/>
        <w:ind w:left="720"/>
      </w:pPr>
      <w:r/>
      <w:hyperlink r:id="rId12">
        <w:r>
          <w:rPr>
            <w:color w:val="0000EE"/>
            <w:u w:val="single"/>
          </w:rPr>
          <w:t>https://www.india.com/money/the-digital-innovator-an-exclusive-interview-with-narendra-fadnavis-7718172/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ourstory.com/2016/10/cisco-make-in-india" TargetMode="External"/><Relationship Id="rId11" Type="http://schemas.openxmlformats.org/officeDocument/2006/relationships/hyperlink" Target="https://rocketreach.co/narendra-fadnavis-email_11635480" TargetMode="External"/><Relationship Id="rId12" Type="http://schemas.openxmlformats.org/officeDocument/2006/relationships/hyperlink" Target="https://www.india.com/money/the-digital-innovator-an-exclusive-interview-with-narendra-fadnavis-7718172/" TargetMode="External"/><Relationship Id="rId13" Type="http://schemas.openxmlformats.org/officeDocument/2006/relationships/hyperlink" Target="https://www.cisco.com/c/en/us/solutions/collateral/analytics MACHINE LEARNING MACHINE VISION White Paper_C11-753956-01.html" TargetMode="External"/><Relationship Id="rId14" Type="http://schemas.openxmlformats.org/officeDocument/2006/relationships/hyperlink" Target="https://www.oracle.com/cloud-supply-chain-management/" TargetMode="External"/><Relationship Id="rId15" Type="http://schemas.openxmlformats.org/officeDocument/2006/relationships/hyperlink" Target="https://www.facebook.com/careers/teams/supply-chain-and-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