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LUPR Inc. sponsors Supply Chain Innovation Day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Jersey-based procurement software company, LUPR Inc., has announced its sponsorship of Supply Chain Innovation Day 2025. Sean Harley, the Co-founder and CEO of LUPR, expressed enthusiasm for the event, stating, "We are thrilled to sponsor Supply Chain Innovation Day 2025." He emphasised the company's commitment to aiding organisations in developing efficient supply chains and highlighted the importance of supporting emerging procurement professionals.</w:t>
      </w:r>
      <w:r/>
    </w:p>
    <w:p>
      <w:r/>
      <w:r>
        <w:t>LUPR aims to engage with businesses to better understand their needs and challenges, ensuring that its software solutions deliver significant value through improved supplier relationships. The firm positions itself at the forefront of procurement technology, offering advanced features such as artificial intelligence, automated supplier management, and real-time analytics, which are designed to optimise procurement strategies and generate substantial cost savings for organisations.</w:t>
      </w:r>
      <w:r/>
    </w:p>
    <w:p>
      <w:r/>
      <w:r>
        <w:t>The event, Supply Chain Innovation Day 2025, is anticipated to be a significant opportunity for industry professionals to connect and discuss the future of supply chain management, with LUPR looking to play a pivotal role in fostering conversations around best practices and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https://lupr.com/solutions/</w:t>
        </w:r>
      </w:hyperlink>
      <w:r>
        <w:t xml:space="preserve"> - This URL corroborates LUPR's role in providing procurement software solutions with features like AI-powered analytics and real-time alerts, which aid in optimizing procurement strategies and improving supplier relationships.</w:t>
      </w:r>
      <w:r/>
    </w:p>
    <w:p>
      <w:pPr>
        <w:pStyle w:val="ListNumber"/>
        <w:spacing w:line="240" w:lineRule="auto"/>
        <w:ind w:left="720"/>
      </w:pPr>
      <w:r/>
      <w:hyperlink r:id="rId11">
        <w:r>
          <w:rPr>
            <w:color w:val="0000EE"/>
            <w:u w:val="single"/>
          </w:rPr>
          <w:t>https://lupr.com</w:t>
        </w:r>
      </w:hyperlink>
      <w:r>
        <w:t xml:space="preserve"> - This URL supports the description of LUPR as a company offering supplier relationship management software built on the Salesforce Platform, enhancing procurement efficiency through streamlined workflows and data insights.</w:t>
      </w:r>
      <w:r/>
    </w:p>
    <w:p>
      <w:pPr>
        <w:pStyle w:val="ListNumber"/>
        <w:spacing w:line="240" w:lineRule="auto"/>
        <w:ind w:left="720"/>
      </w:pPr>
      <w:r/>
      <w:hyperlink r:id="rId12">
        <w:r>
          <w:rPr>
            <w:color w:val="0000EE"/>
            <w:u w:val="single"/>
          </w:rPr>
          <w:t>https://www.lupr.com</w:t>
        </w:r>
      </w:hyperlink>
      <w:r>
        <w:t xml:space="preserve"> - This URL further verifies LUPR's focus on providing software that combines supplier and category data into a cohesive view, thus assisting businesses in making informed decisions.</w:t>
      </w:r>
      <w:r/>
    </w:p>
    <w:p>
      <w:pPr>
        <w:pStyle w:val="ListNumber"/>
        <w:spacing w:line="240" w:lineRule="auto"/>
        <w:ind w:left="720"/>
      </w:pPr>
      <w:r/>
      <w:hyperlink r:id="rId13">
        <w:r>
          <w:rPr>
            <w:color w:val="0000EE"/>
            <w:u w:val="single"/>
          </w:rPr>
          <w:t>https://lupr.com/solutions/#lupr-modules-and-features</w:t>
        </w:r>
      </w:hyperlink>
      <w:r>
        <w:t xml:space="preserve"> - This part of the LUPR website provides details on various modules and features such as IssueTracker and ESG and Diversity Guardian, which support the company's innovative approach to procurement.</w:t>
      </w:r>
      <w:r/>
    </w:p>
    <w:p>
      <w:pPr>
        <w:pStyle w:val="ListNumber"/>
        <w:spacing w:line="240" w:lineRule="auto"/>
        <w:ind w:left="720"/>
      </w:pPr>
      <w:r/>
      <w:hyperlink r:id="rId14">
        <w:r>
          <w:rPr>
            <w:color w:val="0000EE"/>
            <w:u w:val="single"/>
          </w:rPr>
          <w:t>https://www.salesforce.com</w:t>
        </w:r>
      </w:hyperlink>
      <w:r>
        <w:t xml:space="preserve"> - Although the specific integration of LUPR with Salesforce is mentioned, this URL provides background on the Salesforce Platform, which LUPR uses to build its software.</w:t>
      </w:r>
      <w:r/>
    </w:p>
    <w:p>
      <w:pPr>
        <w:pStyle w:val="ListNumber"/>
        <w:spacing w:line="240" w:lineRule="auto"/>
        <w:ind w:left="720"/>
      </w:pPr>
      <w:r/>
      <w:hyperlink r:id="rId9">
        <w:r>
          <w:rPr>
            <w:color w:val="0000EE"/>
            <w:u w:val="single"/>
          </w:rPr>
          <w:t>https://www.noahwire.com</w:t>
        </w:r>
      </w:hyperlink>
      <w:r>
        <w:t xml:space="preserve"> - This is the original source providing context for the announcement by LUPR Inc. regarding its sponsorship of Supply Chain Innovation Day 2025.</w:t>
      </w:r>
      <w:r/>
    </w:p>
    <w:p>
      <w:pPr>
        <w:pStyle w:val="ListNumber"/>
        <w:spacing w:line="240" w:lineRule="auto"/>
        <w:ind w:left="720"/>
      </w:pPr>
      <w:r/>
      <w:hyperlink r:id="rId15">
        <w:r>
          <w:rPr>
            <w:color w:val="0000EE"/>
            <w:u w:val="single"/>
          </w:rPr>
          <w:t>https://www.prweb.com/releases/lupr-inc-sponsors-ism-new-jersey-supply-chain-innovation-day-at-rutgers-302415264.html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pr.com/solutions/" TargetMode="External"/><Relationship Id="rId11" Type="http://schemas.openxmlformats.org/officeDocument/2006/relationships/hyperlink" Target="https://lupr.com" TargetMode="External"/><Relationship Id="rId12" Type="http://schemas.openxmlformats.org/officeDocument/2006/relationships/hyperlink" Target="https://www.lupr.com" TargetMode="External"/><Relationship Id="rId13" Type="http://schemas.openxmlformats.org/officeDocument/2006/relationships/hyperlink" Target="https://lupr.com/solutions/#lupr-modules-and-features" TargetMode="External"/><Relationship Id="rId14" Type="http://schemas.openxmlformats.org/officeDocument/2006/relationships/hyperlink" Target="https://www.salesforce.com" TargetMode="External"/><Relationship Id="rId15" Type="http://schemas.openxmlformats.org/officeDocument/2006/relationships/hyperlink" Target="https://www.prweb.com/releases/lupr-inc-sponsors-ism-new-jersey-supply-chain-innovation-day-at-rutgers-30241526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