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Lufthansa Technik signs agreement with LATAM Airlines for advanced digital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Lufthansa Technik has formalised a multi-year agreement with LATAM Airlines Group, the foremost airline conglomerate in Latin America, to implement its advanced digital platform, AVIATAR, across various aircraft in LATAM's fleet. This contract will affect over 300 aircraft, including the Airbus A320, Boeing 777, and Boeing 787 models.</w:t>
      </w:r>
      <w:r/>
    </w:p>
    <w:p>
      <w:r/>
      <w:r>
        <w:t>Under this agreement, LATAM Airlines will utilise AVIATAR's Predictive Health Analytics, a sophisticated tool designed to translate complex data into actionable insights. This technology aims to enhance LATAM's technical operations by minimising unexpected disruptions, such as flight delays or cancellations. Early indicators of success from LATAM suggest a notable reduction of 20 per cent in delays and cancellations thanks to the utilisation of Predictive Health Analytics.</w:t>
      </w:r>
      <w:r/>
    </w:p>
    <w:p>
      <w:r/>
      <w:r>
        <w:t>Predictive Health Analytics is a key component of AVIATAR, which is Lufthansa Technik’s independent platform that encompasses various digital products and services. The tool derives insights from live data gathered from both aircraft and airline systems, providing LATAM with a proactive approach to fleet maintenance. By forecasting potential technical issues before they arise, the airline hopes to improve operational reliability and significantly decrease unplanned maintenance events, leading to a more reliable fleet and enhanced planning for maintenance activities. Ultimately, this innovation is expected to contribute to a safer and more efficient travel experience for passengers.</w:t>
      </w:r>
      <w:r/>
    </w:p>
    <w:p>
      <w:r/>
      <w:r>
        <w:t>In addition to Predictive Health Analytics, AVIATAR includes an Electronic Technical Logbook designed to modernise the communication process between cockpit crews and maintenance teams. This digital solution replaces traditional, time-consuming manual entries with pre-filled text blocks and automated input fields. By enabling real-time reporting of technical issues while in-flight or on the ground, the Electronic Technical Logbook improves both the quality and transparency of the data captured.</w:t>
      </w:r>
      <w:r/>
    </w:p>
    <w:p>
      <w:r/>
      <w:r>
        <w:t>The logbook is designed to be compatible with various devices including tablets, smartphones, and desktop computers, allowing pilots to access aircraft status from virtually anywhere. It also features built-in backup processes to address any connectivity challenges. By integrating real-time data with LATAM’s Maintenance &amp; Engineering (M&amp;E) systems, this solution allows for immediate maintenance actions upon landing, thereby ensuring that collaboration between pilots and maintenance teams is seamless. This integration is poised to significantly reduce turnaround times and operational costs, while also enabling in-depth trend analysis through a standardised data structure, facilitating ongoing fleet optimisation.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https://www.aviationpros.com/aircraft/maintenance-providers/article/53082309/better-aircraft-health-through-data</w:t>
        </w:r>
      </w:hyperlink>
      <w:r>
        <w:t xml:space="preserve"> - This article discusses how Lufthansa Technik's AVIATAR platform utilizes Predictive Health Analytics to improve aircraft maintenance by analyzing real-time data and predicting potential failures, which supports the notion of enhancing technical operations.</w:t>
      </w:r>
      <w:r/>
    </w:p>
    <w:p>
      <w:pPr>
        <w:pStyle w:val="ListNumber"/>
        <w:spacing w:line="240" w:lineRule="auto"/>
        <w:ind w:left="720"/>
      </w:pPr>
      <w:r/>
      <w:hyperlink r:id="rId11">
        <w:r>
          <w:rPr>
            <w:color w:val="0000EE"/>
            <w:u w:val="single"/>
          </w:rPr>
          <w:t>https://www.aviatar.com/en/predictive-health-analytics</w:t>
        </w:r>
      </w:hyperlink>
      <w:r>
        <w:t xml:space="preserve"> - This page details AVIATAR's Predictive Health Analytics capabilities, explaining how it helps minimize operational interruptions and transforms unscheduled into planned maintenance events, aligning with LATAM's goals.</w:t>
      </w:r>
      <w:r/>
    </w:p>
    <w:p>
      <w:pPr>
        <w:pStyle w:val="ListNumber"/>
        <w:spacing w:line="240" w:lineRule="auto"/>
        <w:ind w:left="720"/>
      </w:pPr>
      <w:r/>
      <w:hyperlink r:id="rId12">
        <w:r>
          <w:rPr>
            <w:color w:val="0000EE"/>
            <w:u w:val="single"/>
          </w:rPr>
          <w:t>https://www.lufthansa-technik.com/en/latam-opts-for-lufthansa-technik-s-digital-platform-aviatar-cecbda242cc7c47c</w:t>
        </w:r>
      </w:hyperlink>
      <w:r>
        <w:t xml:space="preserve"> - This press release announces LATAM's adoption of AVIATAR for its fleet, confirming the implementation across Airbus A320, Boeing 777, and Boeing 787 aircraft, and highlights the success in reducing delays and cancellations.</w:t>
      </w:r>
      <w:r/>
    </w:p>
    <w:p>
      <w:pPr>
        <w:pStyle w:val="ListNumber"/>
        <w:spacing w:line="240" w:lineRule="auto"/>
        <w:ind w:left="720"/>
      </w:pPr>
      <w:r/>
      <w:hyperlink r:id="rId13">
        <w:r>
          <w:rPr>
            <w:color w:val="0000EE"/>
            <w:u w:val="single"/>
          </w:rPr>
          <w:t>https://www.aviatar.com/en/platform</w:t>
        </w:r>
      </w:hyperlink>
      <w:r>
        <w:t xml:space="preserve"> - This page provides an overview of the AVIATAR platform, detailing its comprehensive suite of digital solutions including Predictive Health Analytics and the Electronic Technical Logbook.</w:t>
      </w:r>
      <w:r/>
    </w:p>
    <w:p>
      <w:pPr>
        <w:pStyle w:val="ListNumber"/>
        <w:spacing w:line="240" w:lineRule="auto"/>
        <w:ind w:left="720"/>
      </w:pPr>
      <w:r/>
      <w:hyperlink r:id="rId14">
        <w:r>
          <w:rPr>
            <w:color w:val="0000EE"/>
            <w:u w:val="single"/>
          </w:rPr>
          <w:t>https://www.aviatar.com/en/electronic-logbook</w:t>
        </w:r>
      </w:hyperlink>
      <w:r>
        <w:t xml:space="preserve"> - This page describes AVIATAR's Electronic Technical Logbook, explaining how it streamlines the communication process between cockpit crews and maintenance teams by digitizing manual entries.</w:t>
      </w:r>
      <w:r/>
    </w:p>
    <w:p>
      <w:pPr>
        <w:pStyle w:val="ListNumber"/>
        <w:spacing w:line="240" w:lineRule="auto"/>
        <w:ind w:left="720"/>
      </w:pPr>
      <w:r/>
      <w:hyperlink r:id="rId15">
        <w:r>
          <w:rPr>
            <w:color w:val="0000EE"/>
            <w:u w:val="single"/>
          </w:rPr>
          <w:t>https://www.lufthansa-technik.com/en/digital-tech-ops-ecosystem</w:t>
        </w:r>
      </w:hyperlink>
      <w:r>
        <w:t xml:space="preserve"> - This webpage discusses Lufthansa Technik's Digital Tech Ops Ecosystem, which includes AVIATAR as a key component, providing integrated digital services to enhance efficiency and reliability in technical operations.</w:t>
      </w:r>
      <w:r/>
    </w:p>
    <w:p>
      <w:pPr>
        <w:pStyle w:val="ListNumber"/>
        <w:spacing w:line="240" w:lineRule="auto"/>
        <w:ind w:left="720"/>
      </w:pPr>
      <w:r/>
      <w:hyperlink r:id="rId16">
        <w:r>
          <w:rPr>
            <w:color w:val="0000EE"/>
            <w:u w:val="single"/>
          </w:rPr>
          <w:t>https://news.google.com/rss/articles/CBMipwFBVV95cUxOeUtiMVpXU19Nd2x1NF9xYThjc1haY3ZBRGRrSXN1cmtKYXNSSTE0WTB2Q0Ixb1lNRDF2d2ZnSEJBTkIxS3dib2Rxd29KVW5sallSSEt4ZS1wU2c4RF9qODZ3X1NURU0xZ1BCemNqZE1DZjkwMUJoNmMyNTEyUGVkT29Db3FHTzlreWZzYVh0ek4yVW1POE5kdE1OSk9UNE9rVi1xaEVOY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viationpros.com/aircraft/maintenance-providers/article/53082309/better-aircraft-health-through-data" TargetMode="External"/><Relationship Id="rId11" Type="http://schemas.openxmlformats.org/officeDocument/2006/relationships/hyperlink" Target="https://www.aviatar.com/en/predictive-health-analytics" TargetMode="External"/><Relationship Id="rId12" Type="http://schemas.openxmlformats.org/officeDocument/2006/relationships/hyperlink" Target="https://www.lufthansa-technik.com/en/latam-opts-for-lufthansa-technik-s-digital-platform-aviatar-cecbda242cc7c47c" TargetMode="External"/><Relationship Id="rId13" Type="http://schemas.openxmlformats.org/officeDocument/2006/relationships/hyperlink" Target="https://www.aviatar.com/en/platform" TargetMode="External"/><Relationship Id="rId14" Type="http://schemas.openxmlformats.org/officeDocument/2006/relationships/hyperlink" Target="https://www.aviatar.com/en/electronic-logbook" TargetMode="External"/><Relationship Id="rId15" Type="http://schemas.openxmlformats.org/officeDocument/2006/relationships/hyperlink" Target="https://www.lufthansa-technik.com/en/digital-tech-ops-ecosystem" TargetMode="External"/><Relationship Id="rId16" Type="http://schemas.openxmlformats.org/officeDocument/2006/relationships/hyperlink" Target="https://news.google.com/rss/articles/CBMipwFBVV95cUxOeUtiMVpXU19Nd2x1NF9xYThjc1haY3ZBRGRrSXN1cmtKYXNSSTE0WTB2Q0Ixb1lNRDF2d2ZnSEJBTkIxS3dib2Rxd29KVW5sallSSEt4ZS1wU2c4RF9qODZ3X1NURU0xZ1BCemNqZE1DZjkwMUJoNmMyNTEyUGVkT29Db3FHTzlreWZzYVh0ek4yVW1POE5kdE1OSk9UNE9rVi1xaEVOY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