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digital solution PlantRun aims to enhance manufacturing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Manufacturing processes are undergoing significant transformations as industries strive to remain competitive in an increasingly challenging landscape. In response to the inefficiencies of traditional methods such as manual data collection and delayed feedback, Tascomp, a developer of industrial automation software, has unveiled a new digital solution aimed at enhancing operational efficiency.</w:t>
      </w:r>
      <w:r/>
    </w:p>
    <w:p>
      <w:r/>
      <w:r>
        <w:t>The newly introduced system, named PlantRun, serves as a sophisticated real-time production monitoring tool designed to grant manufacturers comprehensive insight into their operations. By capturing live data directly from machines, PlantRun addresses the common inaccuracies often associated with manual data entry, thereby providing instant insights on performance, downtimes, and overall efficiency.</w:t>
      </w:r>
      <w:r/>
    </w:p>
    <w:p>
      <w:r/>
      <w:r>
        <w:t>PlantRun encompasses functionalities that extend beyond basic Overall Equipment Effectiveness (OEE) tracking. It includes energy monitoring capabilities, insights into reasons behind production stoppages, and the ability to integrate seamlessly with existing Enterprise Resource Planning (ERP) and Manufacturing Execution Systems (MES). This tool empowers manufacturers with the precise and actionable data necessary for ongoing improvements and confident decision-making.</w:t>
      </w:r>
      <w:r/>
    </w:p>
    <w:p>
      <w:r/>
      <w:r>
        <w:t>A predominant concern in the manufacturing sector is unplanned downtime, which can markedly affect productivity and financial margins. The causes of such stoppages, which may stem from machine failures or process inefficiencies, often remain unidentified without accurate data. PlantRun addresses this issue through detailed tracking of machine utilisation and downtimes, allowing maintenance teams to quickly identify the timing, location, and reasons for any operational issues. Consequently, manufacturers may experience reduced downtime and improved Overall Equipment Effectiveness.</w:t>
      </w:r>
      <w:r/>
    </w:p>
    <w:p>
      <w:r/>
      <w:r>
        <w:t>Energy consumption management poses yet another challenge for manufacturers, particularly in light of increasing energy costs and a growing emphasis on sustainability. Many factories currently lack the clarity needed regarding their energy usage. PlantRun mitigates this challenge by analysing machine activity to generate energy usage estimates. Additionally, manufacturers have the option to enhance their energy monitoring with full metering functionalities that provide precise data on consumption patterns, potential inefficiencies, and opportunities for cost savings.</w:t>
      </w:r>
      <w:r/>
    </w:p>
    <w:p>
      <w:r/>
      <w:r>
        <w:t>Manual data recording often results in inconsistencies and inaccuracies, complicating performance reporting and decision-making. PlantRun counters this risk by automatically capturing data directly from machines, ensuring that production data, downtime logs, and efficiency reports are reliably accurate. This automatic live logging provides management with timely insights needed to make swift and informed decisions.</w:t>
      </w:r>
      <w:r/>
    </w:p>
    <w:p>
      <w:r/>
      <w:r>
        <w:t>Accessibility of information is also crucial in leveraging the power of data. With PlantRun, real-time production data is readily available to users, facilitating timely responses to issues such as downtime tracking and engineer callouts. This streamlined access supports effective collaboration among operators and managers, enabling proactive resolution of problems before they escalate.</w:t>
      </w:r>
      <w:r/>
    </w:p>
    <w:p>
      <w:r/>
      <w:r>
        <w:t>Financial constraints often hinder the digitisation efforts of manufacturers. However, funding opportunities exist that can assist in alleviating these costs. Businesses can potentially access 50/50 matched funding through initiatives such as Made Smarter and other government-backed schemes, which support digital transformation projects. This funding can substantially reduce the financial burden associated with the implementation of PlantRun, thereby improving the case for investment and encouraging a faster return on investment.</w:t>
      </w:r>
      <w:r/>
    </w:p>
    <w:p>
      <w:r/>
      <w:r>
        <w:t>As the manufacturing sector increasingly gears towards digitalisation, solutions like PlantRun stand to transform operations. The emphasis on precision and automation aligns with the industry's future trajectory, fostering a more efficient and competitive manufacturing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https://www.htindustrial.com/plant-run-oee-system-introduced/</w:t>
        </w:r>
      </w:hyperlink>
      <w:r>
        <w:t xml:space="preserve"> - This URL supports the claim that PlantRun revolutionizes production monitoring by providing real-time insights into operations, allowing for quicker identification of issues and improved efficiency. It highlights the system's ability to track key parameters such as scrap rates and unplanned stoppages.</w:t>
      </w:r>
      <w:r/>
    </w:p>
    <w:p>
      <w:pPr>
        <w:pStyle w:val="ListNumber"/>
        <w:spacing w:line="240" w:lineRule="auto"/>
        <w:ind w:left="720"/>
      </w:pPr>
      <w:r/>
      <w:hyperlink r:id="rId11">
        <w:r>
          <w:rPr>
            <w:color w:val="0000EE"/>
            <w:u w:val="single"/>
          </w:rPr>
          <w:t>https://www.approvedbusiness.co.uk/companies/tascomp-ltd</w:t>
        </w:r>
      </w:hyperlink>
      <w:r>
        <w:t xml:space="preserve"> - This URL provides information about Tascomp Ltd, the developer of PlantRun, and its role in creating industrial automation software solutions. It details Tascomp's ability to customize software like PlantRun to meet specific customer needs.</w:t>
      </w:r>
      <w:r/>
    </w:p>
    <w:p>
      <w:pPr>
        <w:pStyle w:val="ListNumber"/>
        <w:spacing w:line="240" w:lineRule="auto"/>
        <w:ind w:left="720"/>
      </w:pPr>
      <w:r/>
      <w:hyperlink r:id="rId12">
        <w:r>
          <w:rPr>
            <w:color w:val="0000EE"/>
            <w:u w:val="single"/>
          </w:rPr>
          <w:t>https://www.plantrun.co.uk</w:t>
        </w:r>
      </w:hyperlink>
      <w:r>
        <w:t xml:space="preserve"> - This URL corroborates the functionalities of PlantRun as a production monitoring system, including real-time tracking of OEE, machine utilization, and downtime. It also highlights the system's integration capabilities with ERP/MES systems.</w:t>
      </w:r>
      <w:r/>
    </w:p>
    <w:p>
      <w:pPr>
        <w:pStyle w:val="ListNumber"/>
        <w:spacing w:line="240" w:lineRule="auto"/>
        <w:ind w:left="720"/>
      </w:pPr>
      <w:r/>
      <w:hyperlink r:id="rId13">
        <w:r>
          <w:rPr>
            <w:color w:val="0000EE"/>
            <w:u w:val="single"/>
          </w:rPr>
          <w:t>https://www.madesmarter.uk/about/</w:t>
        </w:r>
      </w:hyperlink>
      <w:r>
        <w:t xml:space="preserve"> - Although not directly linked to the text, this URL provides information on Made Smarter, a government-backed initiative supporting digital transformation in the manufacturing sector, which can help offset the financial burden of implementing systems like PlantRun.</w:t>
      </w:r>
      <w:r/>
    </w:p>
    <w:p>
      <w:pPr>
        <w:pStyle w:val="ListNumber"/>
        <w:spacing w:line="240" w:lineRule="auto"/>
        <w:ind w:left="720"/>
      </w:pPr>
      <w:r/>
      <w:hyperlink r:id="rId14">
        <w:r>
          <w:rPr>
            <w:color w:val="0000EE"/>
            <w:u w:val="single"/>
          </w:rPr>
          <w:t>https://www.energy.gov/eere/advanced-manufacturing/energy-efficiency-and-manufacturing</w:t>
        </w:r>
      </w:hyperlink>
      <w:r>
        <w:t xml:space="preserve"> - This URL supports the discussion on energy management challenges in manufacturing by highlighting the importance of energy efficiency measures and the role of technology in monitoring and reducing energy consumption.</w:t>
      </w:r>
      <w:r/>
    </w:p>
    <w:p>
      <w:pPr>
        <w:pStyle w:val="ListNumber"/>
        <w:spacing w:line="240" w:lineRule="auto"/>
        <w:ind w:left="720"/>
      </w:pPr>
      <w:r/>
      <w:hyperlink r:id="rId15">
        <w:r>
          <w:rPr>
            <w:color w:val="0000EE"/>
            <w:u w:val="single"/>
          </w:rPr>
          <w:t>https://www.plantengineering.com/articles/engineering-know-how-9085</w:t>
        </w:r>
      </w:hyperlink>
      <w:r>
        <w:t xml:space="preserve"> - This URL, while not directly mentioned in the text, corroborates the general trend of using real-time data for improving manufacturing efficiency and reducing unplanned downtime, which aligns with the capabilities of PlantRun.</w:t>
      </w:r>
      <w:r/>
    </w:p>
    <w:p>
      <w:pPr>
        <w:pStyle w:val="ListNumber"/>
        <w:spacing w:line="240" w:lineRule="auto"/>
        <w:ind w:left="720"/>
      </w:pPr>
      <w:r/>
      <w:hyperlink r:id="rId16">
        <w:r>
          <w:rPr>
            <w:color w:val="0000EE"/>
            <w:u w:val="single"/>
          </w:rPr>
          <w:t>https://mepca-engineering.com/unlocking-efficiency-and-boosting-performance/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tindustrial.com/plant-run-oee-system-introduced/" TargetMode="External"/><Relationship Id="rId11" Type="http://schemas.openxmlformats.org/officeDocument/2006/relationships/hyperlink" Target="https://www.approvedbusiness.co.uk/companies/tascomp-ltd" TargetMode="External"/><Relationship Id="rId12" Type="http://schemas.openxmlformats.org/officeDocument/2006/relationships/hyperlink" Target="https://www.plantrun.co.uk" TargetMode="External"/><Relationship Id="rId13" Type="http://schemas.openxmlformats.org/officeDocument/2006/relationships/hyperlink" Target="https://www.madesmarter.uk/about/" TargetMode="External"/><Relationship Id="rId14" Type="http://schemas.openxmlformats.org/officeDocument/2006/relationships/hyperlink" Target="https://www.energy.gov/eere/advanced-manufacturing/energy-efficiency-and-manufacturing" TargetMode="External"/><Relationship Id="rId15" Type="http://schemas.openxmlformats.org/officeDocument/2006/relationships/hyperlink" Target="https://www.plantengineering.com/articles/engineering-know-how-9085" TargetMode="External"/><Relationship Id="rId16" Type="http://schemas.openxmlformats.org/officeDocument/2006/relationships/hyperlink" Target="https://mepca-engineering.com/unlocking-efficiency-and-boosting-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