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Lufthansa Technik partners with LATAM Airlines to enhance fleet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Lufthansa Technik has entered into a multi-year agreement with LATAM Airlines Group, the largest airline group in Latin America, to implement its innovative AVIATAR platform across LATAM's fleet, which includes Airbus A320, Boeing 777, and Boeing 787 aircraft, amounting to over 300 planes. This partnership aims to leverage AVIATAR’s Predictive Health Analytics to transform operational data into actionable insights, allowing LATAM to enhance its technical operations and minimise the incidence of unexpected disruptions such as flight delays and cancellations.</w:t>
      </w:r>
      <w:r/>
    </w:p>
    <w:p>
      <w:r/>
      <w:r>
        <w:t>The Predictive Health Analytics feature is a cutting-edge digital solution embedded within AVIATAR, Lufthansa Technik’s independent platform designed for digital services and products. By utilizing live data from aircraft and airline systems, this tool empowers LATAM to improve its fleet maintenance strategies by anticipating potential technical issues before they arise. This proactive approach is expected to enhance operational reliability and significantly reduce instances of unplanned maintenance, contributing to what LATAM describes as "fewer unexpected repairs, improved fleet reliability, and better planning for maintenance." Early results reportedly show that the implementation of Predictive Health Analytics has led to a 20 percent reduction in delays and cancellations for LATAM.</w:t>
      </w:r>
      <w:r/>
    </w:p>
    <w:p>
      <w:r/>
      <w:r>
        <w:t xml:space="preserve">In addition to Predictive Health Analytics, AVIATAR incorporates an Electronic Technical Logbook, which digitises the communication between cockpit crews and maintenance teams. This tool replaces traditional manual entries with pre-filled text blocks and automated input fields, thus streamlining the reporting of aircraft issues. The digitisation captures technical problems in real-time both during flights and on the ground, greatly enhancing data quality and transparency. The Technical Logbook is designed to be accessible via multiple devices, including tablets, smartphones, and desktop computers, allowing pilots to check aircraft status at any time, even in instances of connectivity issues through built-in backup processes. </w:t>
      </w:r>
      <w:r/>
    </w:p>
    <w:p>
      <w:r/>
      <w:r>
        <w:t>This integration of real-time data with LATAM’s Maintenance &amp; Engineering (M&amp;E) system facilitates immediate maintenance actions upon aircraft arrival, ensuring a seamless collaboration between pilots and maintenance staff. The efficiencies gained through this system are anticipated to result in reduced turnaround times and operational costs, in addition to enabling trend analyses through its standardised data structure, thus supporting continuous fleet optimisation efforts.</w:t>
      </w:r>
      <w:r/>
    </w:p>
    <w:p>
      <w:r/>
      <w:r>
        <w:t>As LATAM Airlines Group implements these advanced digital solutions, the airline positions itself to improve not only its operational efficiency but also the overall travel experience for its passengers.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https://www.lufthansa-technik.com/en/latam-opts-for-lufthansa-technik-s-digital-platform-aviatar-cecbda242cc7c47c</w:t>
        </w:r>
      </w:hyperlink>
      <w:r>
        <w:t xml:space="preserve"> - This URL corroborates the multi-year agreement between Lufthansa Technik and LATAM Airlines Group, focusing on the implementation of AVIATAR across LATAM’s fleet, and its use of Predictive Health Analytics to enhance technical operations.</w:t>
      </w:r>
      <w:r/>
    </w:p>
    <w:p>
      <w:pPr>
        <w:pStyle w:val="ListNumber"/>
        <w:spacing w:line="240" w:lineRule="auto"/>
        <w:ind w:left="720"/>
      </w:pPr>
      <w:r/>
      <w:hyperlink r:id="rId10">
        <w:r>
          <w:rPr>
            <w:color w:val="0000EE"/>
            <w:u w:val="single"/>
          </w:rPr>
          <w:t>https://www.lufthansa-technik.com/en/latam-opts-for-lufthansa-technik-s-digital-platform-aviatar-cecbda242cc7c47c</w:t>
        </w:r>
      </w:hyperlink>
      <w:r>
        <w:t xml:space="preserve"> - This link provides further details on how AVIATAR’s Predictive Health Analytics helps LATAM anticipate technical issues, reducing unplanned maintenance and enhancing operational reliability.</w:t>
      </w:r>
      <w:r/>
    </w:p>
    <w:p>
      <w:pPr>
        <w:pStyle w:val="ListNumber"/>
        <w:spacing w:line="240" w:lineRule="auto"/>
        <w:ind w:left="720"/>
      </w:pPr>
      <w:r/>
      <w:hyperlink r:id="rId10">
        <w:r>
          <w:rPr>
            <w:color w:val="0000EE"/>
            <w:u w:val="single"/>
          </w:rPr>
          <w:t>https://www.lufthansa-technik.com/en/latam-opts-for-lufthansa-technik-s-digital-platform-aviatar-cecbda242cc7c47c</w:t>
        </w:r>
      </w:hyperlink>
      <w:r>
        <w:t xml:space="preserve"> - It also explains how the Electronic Technical Logbook within AVIATAR streamlines aircraft issue reporting and improves collaboration between cockpit crews and maintenance teams.</w:t>
      </w:r>
      <w:r/>
    </w:p>
    <w:p>
      <w:pPr>
        <w:pStyle w:val="ListNumber"/>
        <w:spacing w:line="240" w:lineRule="auto"/>
        <w:ind w:left="720"/>
      </w:pPr>
      <w:r/>
      <w:hyperlink r:id="rId11">
        <w:r>
          <w:rPr>
            <w:color w:val="0000EE"/>
            <w:u w:val="single"/>
          </w:rPr>
          <w:t>https://www.lufthansa-technik.com/en/press-releases</w:t>
        </w:r>
      </w:hyperlink>
      <w:r>
        <w:t xml:space="preserve"> - This webpage lists news releases from Lufthansa Technik, including information on partnerships and technological advancements related to AVIATAR.</w:t>
      </w:r>
      <w:r/>
    </w:p>
    <w:p>
      <w:pPr>
        <w:pStyle w:val="ListNumber"/>
        <w:spacing w:line="240" w:lineRule="auto"/>
        <w:ind w:left="720"/>
      </w:pPr>
      <w:r/>
      <w:hyperlink r:id="rId12">
        <w:r>
          <w:rPr>
            <w:color w:val="0000EE"/>
            <w:u w:val="single"/>
          </w:rPr>
          <w:t>https://www.lufthansa-technik.com/en/lufthansa-technik-and-avianca-collaborate-on-digital-transformation-a318ae5836ab8cd1</w:t>
        </w:r>
      </w:hyperlink>
      <w:r>
        <w:t xml:space="preserve"> - This press release discusses Lufthansa Technik’s collaboration with Avianca, highlighting the comprehensive digital ecosystem and its benefits for airlines, which includes similar digital tools like AVIATAR.</w:t>
      </w:r>
      <w:r/>
    </w:p>
    <w:p>
      <w:pPr>
        <w:pStyle w:val="ListNumber"/>
        <w:spacing w:line="240" w:lineRule="auto"/>
        <w:ind w:left="720"/>
      </w:pPr>
      <w:r/>
      <w:hyperlink r:id="rId12">
        <w:r>
          <w:rPr>
            <w:color w:val="0000EE"/>
            <w:u w:val="single"/>
          </w:rPr>
          <w:t>https://www.lufthansa-technik.com/en/lufthansa-technik-and-avianca-collaborate-on-digital-transformation-a318ae5836ab8cd1</w:t>
        </w:r>
      </w:hyperlink>
      <w:r>
        <w:t xml:space="preserve"> - It further details how such digital transformations improve operational efficiency and reduce costs for airlines in the region.</w:t>
      </w:r>
      <w:r/>
    </w:p>
    <w:p>
      <w:pPr>
        <w:pStyle w:val="ListNumber"/>
        <w:spacing w:line="240" w:lineRule="auto"/>
        <w:ind w:left="720"/>
      </w:pPr>
      <w:r/>
      <w:hyperlink r:id="rId13">
        <w:r>
          <w:rPr>
            <w:color w:val="0000EE"/>
            <w:u w:val="single"/>
          </w:rPr>
          <w:t>https://www.asdnews.com/news/aerospace/2025/04/08/latam-opts-lufthansa-techniks-digital-platform-aviatar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ufthansa-technik.com/en/latam-opts-for-lufthansa-technik-s-digital-platform-aviatar-cecbda242cc7c47c" TargetMode="External"/><Relationship Id="rId11" Type="http://schemas.openxmlformats.org/officeDocument/2006/relationships/hyperlink" Target="https://www.lufthansa-technik.com/en/press-releases" TargetMode="External"/><Relationship Id="rId12" Type="http://schemas.openxmlformats.org/officeDocument/2006/relationships/hyperlink" Target="https://www.lufthansa-technik.com/en/lufthansa-technik-and-avianca-collaborate-on-digital-transformation-a318ae5836ab8cd1" TargetMode="External"/><Relationship Id="rId13" Type="http://schemas.openxmlformats.org/officeDocument/2006/relationships/hyperlink" Target="https://www.asdnews.com/news/aerospace/2025/04/08/latam-opts-lufthansa-techniks-digital-platform-aviat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