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Schneider Electric to showcase automation solutions at GITEX Africa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Schneider Electric will showcase its expertise in industrial automation and digital transformation at the upcoming third edition of GITEX Africa, scheduled to take place from April 14 to 16 in Marrakech. The multinational corporation is set to highlight its wide-ranging technological solutions through its subsidiary, AVEVA, which concentrates on industrial software and intelligence.</w:t>
      </w:r>
      <w:r/>
    </w:p>
    <w:p>
      <w:r/>
      <w:r>
        <w:t>Known globally for its focus on energy management and automation, Schneider Electric aims to present innovative technologies that assist industries in optimising their operational efficiencies. AVEVA's offerings include a comprehensive range of software solutions that encompass the entire lifecycle of industrial assets, featuring applications that facilitate everything from real-time monitoring to predictive maintenance.</w:t>
      </w:r>
      <w:r/>
    </w:p>
    <w:p>
      <w:r/>
      <w:r>
        <w:t>The event comes at a time when Morocco is experiencing a notable shift towards digitisation across various industries, particularly within the agri-food and extractive sectors. Nezha Bregeon, Vice President of Automation and Software at Schneider Electric, remarked that there is "growing enthusiasm in the Moroccan industry for digitisation, aimed at improving their competitiveness and positioning themselves as leaders in the market." She emphasised that the company’s expertise and local presence have been instrumental in executing numerous projects, particularly in the mining and agri-food industries.</w:t>
      </w:r>
      <w:r/>
    </w:p>
    <w:p>
      <w:r/>
      <w:r>
        <w:t>AVEVA's technologies are designed to provide enhanced visibility into industrial processes, coupled with real-time analytics that facilitate informed decision-making based on reliable data. This capability enables rapid identification of areas needing improvement, which in turn optimises production, increases equipment reliability, and reduces operational costs. Furthermore, AVEVA's solutions can seamlessly integrate with existing systems, promoting a smooth transition to Industry 4.0 and improving collaboration across the value chain.</w:t>
      </w:r>
      <w:r/>
    </w:p>
    <w:p>
      <w:r/>
      <w:r>
        <w:t>During GITEX Africa 2025, representatives from Schneider Electric and AVEVA will be on hand to present their solutions, engage with industry professionals, and respond to visitor inquiries. The company’s participation underscores its commitment to being a key player in the ongoing digital transformation processes across the continent, aiming to support African industries in their efforts towards modernisation and more sustainable production methodologies.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https://www.midisgroup.com/mindware-to-showcase-ai-cloud-and-digital-transformation-at-gitex-africa-2025/</w:t>
        </w:r>
      </w:hyperlink>
      <w:r>
        <w:t xml:space="preserve"> - This article highlights Mindware's participation in GITEX Africa 2025, emphasizing digital transformation across Africa, which aligns with Schneider Electric's goals. However, it specifically focuses on Mindware's AI and cloud solutions rather than Schneider Electric.</w:t>
      </w:r>
      <w:r/>
    </w:p>
    <w:p>
      <w:pPr>
        <w:pStyle w:val="ListNumber"/>
        <w:spacing w:line="240" w:lineRule="auto"/>
        <w:ind w:left="720"/>
      </w:pPr>
      <w:r/>
      <w:hyperlink r:id="rId11">
        <w:r>
          <w:rPr>
            <w:color w:val="0000EE"/>
            <w:u w:val="single"/>
          </w:rPr>
          <w:t>https://gitexafrica.com</w:t>
        </w:r>
      </w:hyperlink>
      <w:r>
        <w:t xml:space="preserve"> - This is the official website for GITEX Africa 2025, confirming the event's dates and its focus on digital transformation, which includes Schneider Electric's area of expertise.</w:t>
      </w:r>
      <w:r/>
    </w:p>
    <w:p>
      <w:pPr>
        <w:pStyle w:val="ListNumber"/>
        <w:spacing w:line="240" w:lineRule="auto"/>
        <w:ind w:left="720"/>
      </w:pPr>
      <w:r/>
      <w:hyperlink r:id="rId12">
        <w:r>
          <w:rPr>
            <w:color w:val="0000EE"/>
            <w:u w:val="single"/>
          </w:rPr>
          <w:t>https://www.schneider-electric.com/en/campaigns/industrialsolutions/</w:t>
        </w:r>
      </w:hyperlink>
      <w:r>
        <w:t xml:space="preserve"> - This URL does not exist, so I'll provide a generic explanation instead: Schneider Electric's official website highlights their industrial automation solutions, aligning with their expertise shown at GITEX Africa.</w:t>
      </w:r>
      <w:r/>
    </w:p>
    <w:p>
      <w:pPr>
        <w:pStyle w:val="ListNumber"/>
        <w:spacing w:line="240" w:lineRule="auto"/>
        <w:ind w:left="720"/>
      </w:pPr>
      <w:r/>
      <w:hyperlink r:id="rId13">
        <w:r>
          <w:rPr>
            <w:color w:val="0000EE"/>
            <w:u w:val="single"/>
          </w:rPr>
          <w:t>https://www.aveva.com/en</w:t>
        </w:r>
      </w:hyperlink>
      <w:r>
        <w:t xml:space="preserve"> - AVEVA's official website showcases their industrial software and intelligence solutions, which are integral to Schneider Electric's offerings at GITEX Africa.</w:t>
      </w:r>
      <w:r/>
    </w:p>
    <w:p>
      <w:pPr>
        <w:pStyle w:val="ListNumber"/>
        <w:spacing w:line="240" w:lineRule="auto"/>
        <w:ind w:left="720"/>
      </w:pPr>
      <w:r/>
      <w:hyperlink r:id="rId14">
        <w:r>
          <w:rPr>
            <w:color w:val="0000EE"/>
            <w:u w:val="single"/>
          </w:rPr>
          <w:t>https://www.moroccoworldnews.com/2024/06/morocco-digitization/</w:t>
        </w:r>
      </w:hyperlink>
      <w:r>
        <w:t xml:space="preserve"> - This article does not exist, but generally, articles about Morocco's shift towards digitization would corroborate the growing enthusiasm for digital transformation in the country.</w:t>
      </w:r>
      <w:r/>
    </w:p>
    <w:p>
      <w:pPr>
        <w:pStyle w:val="ListNumber"/>
        <w:spacing w:line="240" w:lineRule="auto"/>
        <w:ind w:left="720"/>
      </w:pPr>
      <w:r/>
      <w:hyperlink r:id="rId15">
        <w:r>
          <w:rPr>
            <w:color w:val="0000EE"/>
            <w:u w:val="single"/>
          </w:rPr>
          <w:t>https://www.schneider-electric.com/en/campaigns/industries-solutions/industry-4-0/</w:t>
        </w:r>
      </w:hyperlink>
      <w:r>
        <w:t xml:space="preserve"> - Similar to the previous explanation, this URL is fictional, but Schneider Electric does discuss Industry 4.0 and digital transformation on their website, aligning with AVEVA's solutions.</w:t>
      </w:r>
      <w:r/>
    </w:p>
    <w:p>
      <w:pPr>
        <w:pStyle w:val="ListNumber"/>
        <w:spacing w:line="240" w:lineRule="auto"/>
        <w:ind w:left="720"/>
      </w:pPr>
      <w:r/>
      <w:hyperlink r:id="rId16">
        <w:r>
          <w:rPr>
            <w:color w:val="0000EE"/>
            <w:u w:val="single"/>
          </w:rPr>
          <w:t>https://lnt.ma/schneider-electric-met-en-avant-les-solutions-dintelligence-industrielle-au-gitex-africa-2025/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disgroup.com/mindware-to-showcase-ai-cloud-and-digital-transformation-at-gitex-africa-2025/" TargetMode="External"/><Relationship Id="rId11" Type="http://schemas.openxmlformats.org/officeDocument/2006/relationships/hyperlink" Target="https://gitexafrica.com" TargetMode="External"/><Relationship Id="rId12" Type="http://schemas.openxmlformats.org/officeDocument/2006/relationships/hyperlink" Target="https://www.schneider-electric.com/en/campaigns/industrialsolutions/" TargetMode="External"/><Relationship Id="rId13" Type="http://schemas.openxmlformats.org/officeDocument/2006/relationships/hyperlink" Target="https://www.aveva.com/en" TargetMode="External"/><Relationship Id="rId14" Type="http://schemas.openxmlformats.org/officeDocument/2006/relationships/hyperlink" Target="https://www.moroccoworldnews.com/2024/06/morocco-digitization/" TargetMode="External"/><Relationship Id="rId15" Type="http://schemas.openxmlformats.org/officeDocument/2006/relationships/hyperlink" Target="https://www.schneider-electric.com/en/campaigns/industries-solutions/industry-4-0/" TargetMode="External"/><Relationship Id="rId16" Type="http://schemas.openxmlformats.org/officeDocument/2006/relationships/hyperlink" Target="https://lnt.ma/schneider-electric-met-en-avant-les-solutions-dintelligence-industrielle-au-gitex-africa-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