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Furniture manufacturer Uttermost cuts shipping disputes with Shiplify location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Furniture manufacturer Uttermost has reported significant improvements in managing shipping costs and logistics by using location data technology from Shiplify. The Atlanta-based tech company specialises in identifying accessorial charges—extra fees for services like liftgate deliveries or residential drop-offs—that often cause billing disputes and operational inefficiencies in freight shipping.</w:t>
      </w:r>
      <w:r/>
    </w:p>
    <w:p>
      <w:r/>
      <w:r>
        <w:t>Prior to adopting Shiplify’s system, Uttermost experienced frequent invoice discrepancies and strained relationships with carriers due to insufficient visibility of such additional delivery requirements. This lack of transparency hampered the company’s ability to offer seamless customer service and complicated billing workflows.</w:t>
      </w:r>
      <w:r/>
    </w:p>
    <w:p>
      <w:r/>
      <w:r>
        <w:t>“Accessorial transparency is a game-changer in the furniture and white-glove delivery industries,” said North Winship, President of Shiplify. Winship emphasised that accurately identifying liftgate and residential delivery needs, backed by precise location data, enables furniture providers to operate more efficiently and meet customer expectations.</w:t>
      </w:r>
      <w:r/>
    </w:p>
    <w:p>
      <w:r/>
      <w:r>
        <w:t>Since integrating Shiplify’s technology, Uttermost claims to have reduced unexpected accessorial fees by 75%, with director of innovation Teddy Pekalski noting the “significantly better” delivery operations and improved carrier relationships. Automated identification of accessorial needs during order placement has enhanced invoicing accuracy and carrier insight, thereby reducing billing disputes.</w:t>
      </w:r>
      <w:r/>
    </w:p>
    <w:p>
      <w:r/>
      <w:r>
        <w:t>The improvements have also contributed to smoother workflows and freed up internal resources, allowing Uttermost employees to focus on strategic priorities rather than administrative tasks. Increased transparency in shipping requirements has strengthened trust not only with carriers but also with customers, enhancing overall accountability in the billing process.</w:t>
      </w:r>
      <w:r/>
    </w:p>
    <w:p>
      <w:r/>
      <w:r>
        <w:t>Building on this success, Uttermost plans to introduce a customer-facing freight estimator tool powered by Shiplify’s data, anticipated to launch in autumn 2025. This will enable customers to self-identify their shipping needs online, potentially increasing shipping cost transparency at the point of sale.</w:t>
      </w:r>
      <w:r/>
    </w:p>
    <w:p>
      <w:r/>
      <w:r>
        <w:t>Founded in Atlanta, Shiplify offers APIs that integrate with carriers, shippers, and third-party logistics providers, aiming to reduce conflicts over accessorial charges that have long challenged the freight industry. Uttermost, a furniture and home décor manufacturer with operations in the United States and Asia, serves major retailers and interior designers worldwide but does not sell directly to consumers.</w:t>
      </w:r>
      <w:r/>
    </w:p>
    <w:p>
      <w:r/>
      <w:r>
        <w:t>The GlobeNewswire is reporting on this collaboration as an example of how emerging logistics technologies are helping traditional manufacturers tackle longstanding challenges in supply chain transparency and customer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https://www.globenewswire.com/news-release/2025/04/15/3061764/0/en/Shiplify-Delivers-Visible-Actionable-Location-Data-to-Uttermost.html</w:t>
        </w:r>
      </w:hyperlink>
      <w:r>
        <w:t xml:space="preserve"> - This news release confirms that Uttermost improved shipping cost management and logistics by integrating Shiplify's location data technology, leading to a 75% reduction in unexpected accessorial fees and better carrier relationships, with detailed comments from Uttermost's Director of Innovation and Shiplify's President.</w:t>
      </w:r>
      <w:r/>
    </w:p>
    <w:p>
      <w:pPr>
        <w:pStyle w:val="ListNumber"/>
        <w:spacing w:line="240" w:lineRule="auto"/>
        <w:ind w:left="720"/>
      </w:pPr>
      <w:r/>
      <w:hyperlink r:id="rId11">
        <w:r>
          <w:rPr>
            <w:color w:val="0000EE"/>
            <w:u w:val="single"/>
          </w:rPr>
          <w:t>https://www.shipbob.com/ecommerce-shipping/reduce-shipping-costs/</w:t>
        </w:r>
      </w:hyperlink>
      <w:r>
        <w:t xml:space="preserve"> - This article explains the impact of technologies and services like those Shiplify offers on reducing shipping costs, such as managing accessorial fees and improving shipping transparency, reinforcing the importance of technological solutions in optimizing freight shipping and billing workflows.</w:t>
      </w:r>
      <w:r/>
    </w:p>
    <w:p>
      <w:pPr>
        <w:pStyle w:val="ListNumber"/>
        <w:spacing w:line="240" w:lineRule="auto"/>
        <w:ind w:left="720"/>
      </w:pPr>
      <w:r/>
      <w:hyperlink r:id="rId10">
        <w:r>
          <w:rPr>
            <w:color w:val="0000EE"/>
            <w:u w:val="single"/>
          </w:rPr>
          <w:t>https://www.globenewswire.com/news-release/2025/04/15/3061764/0/en/Shiplify-Delivers-Visible-Actionable-Location-Data-to-Uttermost.html</w:t>
        </w:r>
      </w:hyperlink>
      <w:r>
        <w:t xml:space="preserve"> - The GlobeNewswire report specifically details how Uttermost’s adoption of Shiplify’s APIs and location data has streamlined billing accuracy, reduced invoice discrepancies, and improved trust with carriers and customers, thereby substantiating claims about workflow efficiency and administrative resource reallocation.</w:t>
      </w:r>
      <w:r/>
    </w:p>
    <w:p>
      <w:pPr>
        <w:pStyle w:val="ListNumber"/>
        <w:spacing w:line="240" w:lineRule="auto"/>
        <w:ind w:left="720"/>
      </w:pPr>
      <w:r/>
      <w:hyperlink r:id="rId10">
        <w:r>
          <w:rPr>
            <w:color w:val="0000EE"/>
            <w:u w:val="single"/>
          </w:rPr>
          <w:t>https://www.globenewswire.com/news-release/2025/04/15/3061764/0/en/Shiplify-Delivers-Visible-Actionable-Location-Data-to-Uttermost.html</w:t>
        </w:r>
      </w:hyperlink>
      <w:r>
        <w:t xml:space="preserve"> - This source highlights Uttermost’s plans to launch a customer-facing freight estimator powered by Shiplify data in autumn 2025, supporting the article’s statement about enhancing cost transparency for customers at the point of sale.</w:t>
      </w:r>
      <w:r/>
    </w:p>
    <w:p>
      <w:pPr>
        <w:pStyle w:val="ListNumber"/>
        <w:spacing w:line="240" w:lineRule="auto"/>
        <w:ind w:left="720"/>
      </w:pPr>
      <w:r/>
      <w:hyperlink r:id="rId11">
        <w:r>
          <w:rPr>
            <w:color w:val="0000EE"/>
            <w:u w:val="single"/>
          </w:rPr>
          <w:t>https://www.shipbob.com/ecommerce-shipping/reduce-shipping-costs/</w:t>
        </w:r>
      </w:hyperlink>
      <w:r>
        <w:t xml:space="preserve"> - The discussion of integrating APIs and location data from companies like Shiplify explains how such technology aligns carriers, shippers, and 3PLs to reduce accessorial charges and improve operational transparency, supporting the broader context of Shiplify's business model described in the article.</w:t>
      </w:r>
      <w:r/>
    </w:p>
    <w:p>
      <w:pPr>
        <w:pStyle w:val="ListNumber"/>
        <w:spacing w:line="240" w:lineRule="auto"/>
        <w:ind w:left="720"/>
      </w:pPr>
      <w:r/>
      <w:hyperlink r:id="rId10">
        <w:r>
          <w:rPr>
            <w:color w:val="0000EE"/>
            <w:u w:val="single"/>
          </w:rPr>
          <w:t>https://www.globenewswire.com/news-release/2025/04/15/3061764/0/en/Shiplify-Delivers-Visible-Actionable-Location-Data-to-Uttermost.html</w:t>
        </w:r>
      </w:hyperlink>
      <w:r>
        <w:t xml:space="preserve"> - The GlobeNewswire article confirms Uttermost’s background as a furniture and home décor manufacturer with global operations servicing retailers and designers but not selling directly to consumers, as well as describing Shiplify's Atlanta origins and API solutions.</w:t>
      </w:r>
      <w:r/>
    </w:p>
    <w:p>
      <w:pPr>
        <w:pStyle w:val="ListNumber"/>
        <w:spacing w:line="240" w:lineRule="auto"/>
        <w:ind w:left="720"/>
      </w:pPr>
      <w:r/>
      <w:hyperlink r:id="rId10">
        <w:r>
          <w:rPr>
            <w:color w:val="0000EE"/>
            <w:u w:val="single"/>
          </w:rPr>
          <w:t>https://www.globenewswire.com/news-release/2025/04/15/3061764/0/en/Shiplify-Delivers-Visible-Actionable-Location-Data-to-Uttermost.html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4/15/3061764/0/en/Shiplify-Delivers-Visible-Actionable-Location-Data-to-Uttermost.html" TargetMode="External"/><Relationship Id="rId11" Type="http://schemas.openxmlformats.org/officeDocument/2006/relationships/hyperlink" Target="https://www.shipbob.com/ecommerce-shipping/reduce-shipping-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