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5th Ingredient launches innovative Brewery Command Center to enhance brewery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5th Ingredient, renowned for its brewery management software Beer30, has announced the launch of its latest innovation, the “Brewery Command Center.” This new data and insights platform aims to revolutionise how brewery managers and operators oversee their business operations by providing a comprehensive, visually engaging dashboard that consolidates key business metrics into an accessible format.</w:t>
      </w:r>
      <w:r/>
    </w:p>
    <w:p>
      <w:r/>
      <w:r>
        <w:t>Unveiled on 15 April 2025, the Brewery Command Center is designed to cater to breweries of all sizes and business models. It offers a clear, easy-to-read overview of critical performance indicators such as sales data, costs, raw material usage, production efficiency, and more. By translating raw data into interactive, intuitive charts and visualisations, it allows brewery owners to monitor their operations with greater ease and accuracy, streamlining the decision-making process.</w:t>
      </w:r>
      <w:r/>
    </w:p>
    <w:p>
      <w:r/>
      <w:r>
        <w:t>Speaking to All About Beer, Pulkit K. Agrawal, Founder and CEO of The 5th Ingredient, emphasised the significance of the platform: “This is a big step forward for the craft brewing industry. Owners and operators at breweries are creative and passionate problem solvers by nature. For so long, they haven’t had the information they need to trust that they’re making the right decisions every time. With our new Beer30 Command Center, we are pioneering a truly innovative solution that lets them have confidence in the choices they make for the future of their business and take strategic actions to help improve their overall operations.”</w:t>
      </w:r>
      <w:r/>
    </w:p>
    <w:p>
      <w:r/>
      <w:r>
        <w:t>The Brewery Command Center draws on Beer30’s proprietary algorithms, providing users with real-time insights into their true costs of goods sold (COGS), brand and format performance impacts, and operational efficiency. This level of detail and accuracy aims to replace guesswork and reduce reliance on costly assumptions within brewery management.</w:t>
      </w:r>
      <w:r/>
    </w:p>
    <w:p>
      <w:r/>
      <w:r>
        <w:t>Among the platform’s key features are live data monitoring, dynamic Tableau charts that display trends in sales, margins, beer loss, tank utilisation, and ingredient consumption, along with comparative reports that track progress across weekly, monthly, quarterly, and annual periods. The user-friendly interfaces are designed for simplicity, ensuring accessibility even for users without extensive technical expertise.</w:t>
      </w:r>
      <w:r/>
    </w:p>
    <w:p>
      <w:r/>
      <w:r>
        <w:t>Kona Brewing Hawaii, a well-known customer of Beer30, has been actively involved in testing and refining the Command Center over the past six months. Nathalie Carisey, President of Kona Brewing, shared her experience: “As a data driven company, we knew we could be more efficient with our data analytics. Using the Command Center now gives us the ability to view data real time, identifying areas of needs. This enables us to quickly pivot and provide immediate responses to emerging issues.”</w:t>
      </w:r>
      <w:r/>
    </w:p>
    <w:p>
      <w:r/>
      <w:r>
        <w:t>The platform is now live and available to all Beer30 users, promising to empower breweries with enhanced control over their operations in a competitive and evolving industry landscape.</w:t>
      </w:r>
      <w:r/>
    </w:p>
    <w:p>
      <w:r/>
      <w:r>
        <w:t>For those interested in exploring the Brewery Command Center, The 5th Ingredient offers a hands-on sandbox trial through their website, the5thingredient.com, and demos can be requested via email at pint@the5thingredient.com.</w:t>
      </w:r>
      <w:r/>
    </w:p>
    <w:p>
      <w:r/>
      <w:r>
        <w:t>Beer30 remains a trusted brewery management solution with over 500 customers worldwide across more than 20 countries. Its wide range of features supports everything from production and inventory management to regulatory compliance and demand planning. For additional information, the5thingredient.com provides further details about Beer30 and its latest offerings.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https://the5thingredient.com/beer30-launches-new-brewery-command-center/</w:t>
        </w:r>
      </w:hyperlink>
      <w:r>
        <w:t xml:space="preserve"> - This URL supports the claim that Beer30 has launched a new Brewery Command Center, which provides interactive charts and visualizations for brewery operations monitoring.</w:t>
      </w:r>
      <w:r/>
    </w:p>
    <w:p>
      <w:pPr>
        <w:pStyle w:val="ListNumber"/>
        <w:spacing w:line="240" w:lineRule="auto"/>
        <w:ind w:left="720"/>
      </w:pPr>
      <w:r/>
      <w:hyperlink r:id="rId11">
        <w:r>
          <w:rPr>
            <w:color w:val="0000EE"/>
            <w:u w:val="single"/>
          </w:rPr>
          <w:t>https://www.threads.net/@brewbound/post/DIjiqqgZxZXX</w:t>
        </w:r>
      </w:hyperlink>
      <w:r>
        <w:t xml:space="preserve"> - This URL corroborates the launch of the Brewery Command Center by Beer30, highlighting its real-time dashboard capabilities for clearer insights into brewery operations.</w:t>
      </w:r>
      <w:r/>
    </w:p>
    <w:p>
      <w:pPr>
        <w:pStyle w:val="ListNumber"/>
        <w:spacing w:line="240" w:lineRule="auto"/>
        <w:ind w:left="720"/>
      </w:pPr>
      <w:r/>
      <w:hyperlink r:id="rId12">
        <w:r>
          <w:rPr>
            <w:color w:val="0000EE"/>
            <w:u w:val="single"/>
          </w:rPr>
          <w:t>https://www.pinterest.com/pin/304626362315029377/</w:t>
        </w:r>
      </w:hyperlink>
      <w:r>
        <w:t xml:space="preserve"> - This URL confirms the announcement of Beer30's new Brewery Command Center by The 5th Ingredient.</w:t>
      </w:r>
      <w:r/>
    </w:p>
    <w:p>
      <w:pPr>
        <w:pStyle w:val="ListNumber"/>
        <w:spacing w:line="240" w:lineRule="auto"/>
        <w:ind w:left="720"/>
      </w:pPr>
      <w:r/>
      <w:hyperlink r:id="rId13">
        <w:r>
          <w:rPr>
            <w:color w:val="0000EE"/>
            <w:u w:val="single"/>
          </w:rPr>
          <w:t>https://beerconnoisseur.com/tag/5th-ingredient/</w:t>
        </w:r>
      </w:hyperlink>
      <w:r>
        <w:t xml:space="preserve"> - The Beer Connoisseur mentions the launch of Beer30's new Brewery Command Center, emphasizing its innovative role in the brewery management sector.</w:t>
      </w:r>
      <w:r/>
    </w:p>
    <w:p>
      <w:pPr>
        <w:pStyle w:val="ListNumber"/>
        <w:spacing w:line="240" w:lineRule="auto"/>
        <w:ind w:left="720"/>
      </w:pPr>
      <w:r/>
      <w:hyperlink r:id="rId14">
        <w:r>
          <w:rPr>
            <w:color w:val="0000EE"/>
            <w:u w:val="single"/>
          </w:rPr>
          <w:t>https://www.brewersassociation.org/member-news/beer30-and-gotab-announce-strategic-partnership-to-revolutionize-brewery-operations/</w:t>
        </w:r>
      </w:hyperlink>
      <w:r>
        <w:t xml:space="preserve"> - This URL highlights a strategic partnership between Beer30 and GoTab, which aligns with Beer30's mission to enhance brewery operations and supports the credibility of Beer30 as a brewery management solution.</w:t>
      </w:r>
      <w:r/>
    </w:p>
    <w:p>
      <w:pPr>
        <w:pStyle w:val="ListNumber"/>
        <w:spacing w:line="240" w:lineRule="auto"/>
        <w:ind w:left="720"/>
      </w:pPr>
      <w:r/>
      <w:hyperlink r:id="rId9">
        <w:r>
          <w:rPr>
            <w:color w:val="0000EE"/>
            <w:u w:val="single"/>
          </w:rPr>
          <w:t>https://www.noahwire.com</w:t>
        </w:r>
      </w:hyperlink>
      <w:r>
        <w:t xml:space="preserve"> - This URL provides the source of the information about Beer30 and its latest developments, although specific content related to the Brewery Command Center might not be directly available here.</w:t>
      </w:r>
      <w:r/>
    </w:p>
    <w:p>
      <w:pPr>
        <w:pStyle w:val="ListNumber"/>
        <w:spacing w:line="240" w:lineRule="auto"/>
        <w:ind w:left="720"/>
      </w:pPr>
      <w:r/>
      <w:hyperlink r:id="rId15">
        <w:r>
          <w:rPr>
            <w:color w:val="0000EE"/>
            <w:u w:val="single"/>
          </w:rPr>
          <w:t>https://allaboutbeer.com/beer30-launches-new-brewery-command-center/?utm_source=rss&amp;utm_medium=rss&amp;utm_campaign=beer30-launches-new-brewery-command-center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5thingredient.com/beer30-launches-new-brewery-command-center/" TargetMode="External"/><Relationship Id="rId11" Type="http://schemas.openxmlformats.org/officeDocument/2006/relationships/hyperlink" Target="https://www.threads.net/@brewbound/post/DIjiqqgZxZXX" TargetMode="External"/><Relationship Id="rId12" Type="http://schemas.openxmlformats.org/officeDocument/2006/relationships/hyperlink" Target="https://www.pinterest.com/pin/304626362315029377/" TargetMode="External"/><Relationship Id="rId13" Type="http://schemas.openxmlformats.org/officeDocument/2006/relationships/hyperlink" Target="https://beerconnoisseur.com/tag/5th-ingredient/" TargetMode="External"/><Relationship Id="rId14" Type="http://schemas.openxmlformats.org/officeDocument/2006/relationships/hyperlink" Target="https://www.brewersassociation.org/member-news/beer30-and-gotab-announce-strategic-partnership-to-revolutionize-brewery-operations/" TargetMode="External"/><Relationship Id="rId15" Type="http://schemas.openxmlformats.org/officeDocument/2006/relationships/hyperlink" Target="https://allaboutbeer.com/beer30-launches-new-brewery-command-center/?utm_source=rss&amp;utm_medium=rss&amp;utm_campaign=beer30-launches-new-brewery-command-cen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