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SpendHQ reports strong growth and innovation in procurement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SpendHQ, a notable provider of enterprise procurement intelligence solutions, has reported a robust start to 2025, marked by significant business growth, product innovation, and customer success. The company is known for its AI-driven platform which assists procurement teams in navigating complex challenges such as tariffs, cyber and financial risk, and supply chain intricacies.</w:t>
      </w:r>
      <w:r/>
    </w:p>
    <w:p>
      <w:r/>
      <w:r>
        <w:t>Over the past two quarters, SpendHQ has onboarded 46 new enterprise clients, reflecting a rising demand within the procurement transformation market. This includes expanding its footprint among Fortune 500 companies, with four new deployments adding to the existing 28 clients, 13 of which belong to the Fortune 100. The total managed projects on the platform now exceed 47,000, with reported cost savings of approximately $5.1 billion.</w:t>
      </w:r>
      <w:r/>
    </w:p>
    <w:p>
      <w:r/>
      <w:r>
        <w:t>The company's CEO, Scott Macfee, told Business Wire, “Our strong Q1 performance is reflected in our growing list of new customers, as well as the continued expansion within our existing customer base. More than 200 of our valued customers renewed or expanded their SpendHQ solutions in Q1, reinforcing the strength of our partnerships and our role in supporting their digital transformation journeys."</w:t>
      </w:r>
      <w:r/>
    </w:p>
    <w:p>
      <w:r/>
      <w:r>
        <w:t>SpendHQ has also significantly expanded its engineering team by nearly 50%, focusing on accelerating product development in Spend Intelligence and Performance Management, with a strategic emphasis on AI capabilities.</w:t>
      </w:r>
      <w:r/>
    </w:p>
    <w:p>
      <w:r/>
      <w:r>
        <w:t>Product innovations unveiled in the first quarter include a Supplier Risk Management solution that monitors supplier risk continuously across financial, geopolitical, and operational dimensions to help pre-empt supply chain disruptions. Additionally, new Intake Management tools centralize procurement requests to improve planning and execution efficiency. The introduction of portfolio management with interactive Gantt charts aims to enhance project oversight, and Spendy, an intelligent AI procurement assistant, is designed to aid daily procurement operations and decision-making.</w:t>
      </w:r>
      <w:r/>
    </w:p>
    <w:p>
      <w:r/>
      <w:r>
        <w:t>Pierre Laprée, Chief Product Officer at SpendHQ, explained to Business Wire, “These new capabilities are about more than just features — they’re about empowering procurement leaders to drive meaningful outcomes with clarity and confidence.”</w:t>
      </w:r>
      <w:r/>
    </w:p>
    <w:p>
      <w:r/>
      <w:r>
        <w:t>Customer engagement metrics remain strong, with user growth up 32% year-over-year, over 200 renewals and expansions in Q1, and a customer satisfaction rate above 90% for new client implementations. Laetitia de Navacelle, Head of Procurement Excellence at Avril, commented, “The implementation of SpendHQ's Performance Management was a great success. This solution will enable us to implement best-in-class ways of working efficiently. SpendHQ listens to our needs and incorporates our feedback.”</w:t>
      </w:r>
      <w:r/>
    </w:p>
    <w:p>
      <w:r/>
      <w:r>
        <w:t>Looking ahead, SpendHQ plans to host an Insights Summit in Paris on 24 June featuring procurement executives from leading companies such as Coca-Cola and Bulgari. The company also intends to reinforce its AI-driven analytics offerings and will participate in the World Procurement Congress in London in May.</w:t>
      </w:r>
      <w:r/>
    </w:p>
    <w:p>
      <w:r/>
      <w:r>
        <w:t>SpendHQ serves over 500 global organisations by providing a unified platform for spend data, project tracking, and performance management, helping procurement teams deliver on critical goals including cost savings, environmental and social governance (ESG), risk reduction, and compliance.</w:t>
      </w:r>
      <w:r/>
    </w:p>
    <w:p>
      <w:r/>
      <w:r>
        <w:t>The Business Wire is reporting on SpendHQ’s recent growth and product developments, underscoring the firm’s positioning in the evolving procurement landscape where digital transformation and AI adoption continue to be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https://www.spendhq.com/resources/spendhq-celebrates-year-of-customer-growth-innovation-and-global-impact-of-its-strategic-procurement-solutions/</w:t>
        </w:r>
      </w:hyperlink>
      <w:r>
        <w:t xml:space="preserve"> - This article highlights SpendHQ's significant business growth, product innovation, and customer success, including the addition of 50 new customers in 2023 and the expansion of its product capabilities.</w:t>
      </w:r>
      <w:r/>
    </w:p>
    <w:p>
      <w:pPr>
        <w:pStyle w:val="ListNumber"/>
        <w:spacing w:line="240" w:lineRule="auto"/>
        <w:ind w:left="720"/>
      </w:pPr>
      <w:r/>
      <w:hyperlink r:id="rId11">
        <w:r>
          <w:rPr>
            <w:color w:val="0000EE"/>
            <w:u w:val="single"/>
          </w:rPr>
          <w:t>https://www.spendhq.com/resources/spendhq-recognized-by-spend-matters-as-a-best-in-class-procurement-supply-chain-vendor/</w:t>
        </w:r>
      </w:hyperlink>
      <w:r>
        <w:t xml:space="preserve"> - This recognition underscores SpendHQ's leadership in providing innovative procurement solutions, aligning with the company's focus on product innovation and customer success.</w:t>
      </w:r>
      <w:r/>
    </w:p>
    <w:p>
      <w:pPr>
        <w:pStyle w:val="ListNumber"/>
        <w:spacing w:line="240" w:lineRule="auto"/>
        <w:ind w:left="720"/>
      </w:pPr>
      <w:r/>
      <w:hyperlink r:id="rId12">
        <w:r>
          <w:rPr>
            <w:color w:val="0000EE"/>
            <w:u w:val="single"/>
          </w:rPr>
          <w:t>https://www.spendhq.com/solutions/procurements-strategic-platform/</w:t>
        </w:r>
      </w:hyperlink>
      <w:r>
        <w:t xml:space="preserve"> - This page details SpendHQ's enterprise spend platform, which unites spend data, project tracking, performance management, and risk mitigation, supporting procurement teams in achieving cost savings and operational efficiency.</w:t>
      </w:r>
      <w:r/>
    </w:p>
    <w:p>
      <w:pPr>
        <w:pStyle w:val="ListNumber"/>
        <w:spacing w:line="240" w:lineRule="auto"/>
        <w:ind w:left="720"/>
      </w:pPr>
      <w:r/>
      <w:hyperlink r:id="rId13">
        <w:r>
          <w:rPr>
            <w:color w:val="0000EE"/>
            <w:u w:val="single"/>
          </w:rPr>
          <w:t>https://www.spendhq.com/resources/how-spend-intelligence-transforms-savings-into-social-impact-and-sustainable-growth/</w:t>
        </w:r>
      </w:hyperlink>
      <w:r>
        <w:t xml:space="preserve"> - This article discusses how SpendHQ's spend intelligence and procurement performance management solutions help organizations drive financial and non-financial performance, supporting the company's emphasis on customer success and product innovation.</w:t>
      </w:r>
      <w:r/>
    </w:p>
    <w:p>
      <w:pPr>
        <w:pStyle w:val="ListNumber"/>
        <w:spacing w:line="240" w:lineRule="auto"/>
        <w:ind w:left="720"/>
      </w:pPr>
      <w:r/>
      <w:hyperlink r:id="rId14">
        <w:r>
          <w:rPr>
            <w:color w:val="0000EE"/>
            <w:u w:val="single"/>
          </w:rPr>
          <w:t>https://www.spendhq.com/product-director/</w:t>
        </w:r>
      </w:hyperlink>
      <w:r>
        <w:t xml:space="preserve"> - This job posting for a Product Director in Spend Intelligence reflects the company's commitment to expanding its engineering team and accelerating product development, particularly in AI capabilities.</w:t>
      </w:r>
      <w:r/>
    </w:p>
    <w:p>
      <w:pPr>
        <w:pStyle w:val="ListNumber"/>
        <w:spacing w:line="240" w:lineRule="auto"/>
        <w:ind w:left="720"/>
      </w:pPr>
      <w:r/>
      <w:hyperlink r:id="rId12">
        <w:r>
          <w:rPr>
            <w:color w:val="0000EE"/>
            <w:u w:val="single"/>
          </w:rPr>
          <w:t>https://www.spendhq.com/solutions/procurements-strategic-platform/</w:t>
        </w:r>
      </w:hyperlink>
      <w:r>
        <w:t xml:space="preserve"> - This page outlines SpendHQ's enterprise spend platform, which integrates spend data, project tracking, performance management, and risk mitigation, aiding procurement teams in achieving cost savings and operational efficiency.</w:t>
      </w:r>
      <w:r/>
    </w:p>
    <w:p>
      <w:pPr>
        <w:pStyle w:val="ListNumber"/>
        <w:spacing w:line="240" w:lineRule="auto"/>
        <w:ind w:left="720"/>
      </w:pPr>
      <w:r/>
      <w:hyperlink r:id="rId15">
        <w:r>
          <w:rPr>
            <w:color w:val="0000EE"/>
            <w:u w:val="single"/>
          </w:rPr>
          <w:t>https://www.businesswire.com/news/home/20250429427539/en/SpendHQ-Kicks-Off-2025-with-Record-Growth-Breakthrough-Product-Innovation-and-32-YoY-Increase-in-User-Growth?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endhq.com/resources/spendhq-celebrates-year-of-customer-growth-innovation-and-global-impact-of-its-strategic-procurement-solutions/" TargetMode="External"/><Relationship Id="rId11" Type="http://schemas.openxmlformats.org/officeDocument/2006/relationships/hyperlink" Target="https://www.spendhq.com/resources/spendhq-recognized-by-spend-matters-as-a-best-in-class-procurement-supply-chain-vendor/" TargetMode="External"/><Relationship Id="rId12" Type="http://schemas.openxmlformats.org/officeDocument/2006/relationships/hyperlink" Target="https://www.spendhq.com/solutions/procurements-strategic-platform/" TargetMode="External"/><Relationship Id="rId13" Type="http://schemas.openxmlformats.org/officeDocument/2006/relationships/hyperlink" Target="https://www.spendhq.com/resources/how-spend-intelligence-transforms-savings-into-social-impact-and-sustainable-growth/" TargetMode="External"/><Relationship Id="rId14" Type="http://schemas.openxmlformats.org/officeDocument/2006/relationships/hyperlink" Target="https://www.spendhq.com/product-director/" TargetMode="External"/><Relationship Id="rId15" Type="http://schemas.openxmlformats.org/officeDocument/2006/relationships/hyperlink" Target="https://www.businesswire.com/news/home/20250429427539/en/SpendHQ-Kicks-Off-2025-with-Record-Growth-Breakthrough-Product-Innovation-and-32-YoY-Increase-in-User-Growth?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