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industry urged to shift from data overload to actionable insights for decarbonisation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panel discussion titled Digital Efficiency Drivers at Sea, Alex Albertini, Chief Executive of Marfin Management, articulated a pressing concern within the maritime industry: the overwhelming rush to accumulate data. He framed this phenomenon as "a race to data” and underscored that simply amassing vast quantities of information is insufficient. Instead, he advocated for a focus on how such data can be effectively applied, particularly in relation to decarbonisation technologies like wind-assisted propulsion.</w:t>
      </w:r>
      <w:r/>
    </w:p>
    <w:p>
      <w:r/>
      <w:r>
        <w:t>Albertini outlined some of Marfin's initiatives aimed at aligning with contemporary sustainability goals. These include experimenting with innovative technologies, such as installing wings on vessels and collaborating on ammonia as an alternative fuel. However, he emphasised that these advancements necessitate a fundamental reevaluation of operational practices. A telling example he shared was the use of onboard sensors to gather detailed weather data—monitoring wave heights and directions—that Marfin employs to test the accuracy of prevailing weather prediction models. With OceanSync’s technology in play, the company can collect real-time offshore weather data, enhancing operational safety and efficiency.</w:t>
      </w:r>
      <w:r/>
    </w:p>
    <w:p>
      <w:r/>
      <w:r>
        <w:t>Despite his firm commitment to harnessing data for better decision-making, Albertini lamented the current state of the digital solutions market, which he believes suffers from a disparity between the functionalities promised by providers and the real solutions delivered. He sharply critiqued the maritime sector’s tool overload, stating that while numerous instruments are available, they offer limited practical solutions to overarching industry challenges. He explained, “I think you guys are actually telling us that you are selling solutions. But you’re actually only selling tools. And us, as shipowners, we’re submerged with the amount of tools that we have to use that provide very little solutions to the big problem.” This sentiment highlights a growing frustration among shipowners who find themselves burdened by an excess of under-performing technologies.</w:t>
      </w:r>
      <w:r/>
    </w:p>
    <w:p>
      <w:r/>
      <w:r>
        <w:t>The advent of artificial intelligence presents an opportunity for significant operational transformation. Albertini described how emerging AI capabilities can facilitate more precise forecasting aboard vessels, thereby allowing for real-time optimisations in routing to take advantage of favourable winds. This kind of technological integration could relieve ship masters from the overwhelming paperwork that currently accompanies their duties. He pointed out a critical failure within the industry: a disconnect between innovation and meaningful behavioural change. “We can see everywhere innovation, but we cannot see change. And the change is a problem for the humans, not for the technology,” remarked Albertini, emphasising the need to bridge this gap.</w:t>
      </w:r>
      <w:r/>
    </w:p>
    <w:p>
      <w:r/>
      <w:r>
        <w:t>Furthermore, he raised an important issue regarding the sharing of data within the maritime ecosystem, challenging the notion of equitable collaboration. He noted, “Everybody’s talking about the ship’s data, and everybody’s talking about collaboration, and everybody’s talking about standardisation.” His argument centred on the idea that shipowners should not bear the entire burden of data provision. Instead, he suggested treating data as a tradeable asset, asserting that all those who contribute to data generation should profit from its utilisation. “The best collaboration is economy, is exchange, is commerce," he stated, calling for recognition of each stakeholder's contribution to the data pool.</w:t>
      </w:r>
      <w:r/>
    </w:p>
    <w:p>
      <w:r/>
      <w:r>
        <w:t>The broader implications of these discussions cannot be understated, particularly given the significant investments currently being made in real-time data collection technologies. For instance, OceanSync, the company Albertini collaborates with, has received nearly CA$1 million in funding from the Canadian government to develop automated weather stations that gather crucial environmental data. Such investments represent a concerted effort to leverage technological advancements for enhanced shipping safety, operational efficiency, and responsiveness to climate challenges.</w:t>
      </w:r>
      <w:r/>
    </w:p>
    <w:p>
      <w:r/>
      <w:r>
        <w:t>In conclusion, as the maritime industry navigates this transformative phase, the integration of high-quality, actionable data emerges as not just beneficial, but vital. Recognising data as a commodity and fostering an environment of reciprocal exchange can lay the groundwork for collaboration that genuinely enhances efficiency and sustainability in maritime operations.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1-3: </w:t>
      </w:r>
      <w:hyperlink r:id="rId9">
        <w:r>
          <w:rPr>
            <w:color w:val="0000EE"/>
            <w:u w:val="single"/>
          </w:rPr>
          <w:t>[1]</w:t>
        </w:r>
      </w:hyperlink>
      <w:r/>
    </w:p>
    <w:p>
      <w:pPr>
        <w:pStyle w:val="ListNumber"/>
        <w:spacing w:line="240" w:lineRule="auto"/>
        <w:ind w:left="720"/>
      </w:pPr>
      <w:r/>
      <w:r>
        <w:t xml:space="preserve">Paragraphs 4-6: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Paragraphs 7-8: </w:t>
      </w:r>
      <w:hyperlink r:id="rId9">
        <w:r>
          <w:rPr>
            <w:color w:val="0000EE"/>
            <w:u w:val="single"/>
          </w:rPr>
          <w:t>[1]</w:t>
        </w:r>
      </w:hyperlink>
      <w:r>
        <w:t xml:space="preserve">, </w:t>
      </w:r>
      <w:hyperlink r:id="rId12">
        <w:r>
          <w:rPr>
            <w:color w:val="0000EE"/>
            <w:u w:val="single"/>
          </w:rPr>
          <w:t>[5]</w:t>
        </w:r>
      </w:hyperlink>
      <w:r/>
    </w:p>
    <w:p>
      <w:pPr>
        <w:pStyle w:val="ListNumber"/>
        <w:spacing w:line="240" w:lineRule="auto"/>
        <w:ind w:left="720"/>
      </w:pPr>
      <w:r/>
      <w:r>
        <w:t xml:space="preserve">Paragraph 9: </w:t>
      </w:r>
      <w:hyperlink r:id="rId9">
        <w:r>
          <w:rPr>
            <w:color w:val="0000EE"/>
            <w:u w:val="single"/>
          </w:rPr>
          <w:t>[1]</w:t>
        </w:r>
      </w:hyperlink>
      <w:r>
        <w:t xml:space="preserve">, </w:t>
      </w:r>
      <w:hyperlink r:id="rId13">
        <w:r>
          <w:rPr>
            <w:color w:val="0000EE"/>
            <w:u w:val="single"/>
          </w:rPr>
          <w:t>[6]</w:t>
        </w:r>
      </w:hyperlink>
      <w:r/>
    </w:p>
    <w:p>
      <w:pPr>
        <w:pStyle w:val="ListNumber"/>
        <w:spacing w:line="240" w:lineRule="auto"/>
        <w:ind w:left="720"/>
      </w:pPr>
      <w:r/>
      <w:r>
        <w:t xml:space="preserve">Paragraphs 10-11: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https://www.rivieramm.com/news-content-hub/advice-on-how-to-win-the-race-to-data-sensibly-84797</w:t>
        </w:r>
      </w:hyperlink>
      <w:r>
        <w:t xml:space="preserve"> - Please view link - unable to able to access data</w:t>
      </w:r>
      <w:r/>
    </w:p>
    <w:p>
      <w:pPr>
        <w:pStyle w:val="ListNumber"/>
        <w:spacing w:line="240" w:lineRule="auto"/>
        <w:ind w:left="720"/>
      </w:pPr>
      <w:r/>
      <w:hyperlink r:id="rId10">
        <w:r>
          <w:rPr>
            <w:color w:val="0000EE"/>
            <w:u w:val="single"/>
          </w:rPr>
          <w:t>https://oceansync.com/</w:t>
        </w:r>
      </w:hyperlink>
      <w:r>
        <w:t xml:space="preserve"> - OceanSync is a Canadian company specializing in real-time shipborne weather data collection. They deploy automated weather stations on vessels to gather high-resolution environmental data, including wind speed, wind direction, wave height, and atmospheric conditions. This data aids shipping companies in understanding the effects of weather and oceans on their operations, contributing to safer and more efficient maritime activities. The company emphasizes the importance of quality data for implementing decarbonization technologies like wind-assisted propulsion. OceanSync's technology also supports improved weather forecasting and route optimization. (</w:t>
      </w:r>
      <w:hyperlink r:id="rId16">
        <w:r>
          <w:rPr>
            <w:color w:val="0000EE"/>
            <w:u w:val="single"/>
          </w:rPr>
          <w:t>oceansync.com</w:t>
        </w:r>
      </w:hyperlink>
      <w:r>
        <w:t>)</w:t>
      </w:r>
      <w:r/>
    </w:p>
    <w:p>
      <w:pPr>
        <w:pStyle w:val="ListNumber"/>
        <w:spacing w:line="240" w:lineRule="auto"/>
        <w:ind w:left="720"/>
      </w:pPr>
      <w:r/>
      <w:hyperlink r:id="rId11">
        <w:r>
          <w:rPr>
            <w:color w:val="0000EE"/>
            <w:u w:val="single"/>
          </w:rPr>
          <w:t>https://www.meteorologicaltechnologyinternational.com/news/remote-sensing/remote-weather-stations-to-provide-ships-with-real-time-offshore-weather-data-in-canada.html</w:t>
        </w:r>
      </w:hyperlink>
      <w:r>
        <w:t xml:space="preserve"> - The Canadian government has invested nearly CA$1 million to support OceanSync Data Solutions in developing weather solutions for the shipping industry. This funding aims to test and commercialize OceanSync's automated weather station units, which collect and relay environmental data in real-time. The data gathered includes wind direction and speed, humidity, temperature, and barometric pressure, enhancing shipping route optimization, situational awareness, and safety. OceanSync's approach leverages existing commercial fleets and satellite technology to provide more relevant geographic coverage than traditional methods. (</w:t>
      </w:r>
      <w:hyperlink r:id="rId17">
        <w:r>
          <w:rPr>
            <w:color w:val="0000EE"/>
            <w:u w:val="single"/>
          </w:rPr>
          <w:t>meteorologicaltechnologyinternational.com</w:t>
        </w:r>
      </w:hyperlink>
      <w:r>
        <w:t>)</w:t>
      </w:r>
      <w:r/>
    </w:p>
    <w:p>
      <w:pPr>
        <w:pStyle w:val="ListNumber"/>
        <w:spacing w:line="240" w:lineRule="auto"/>
        <w:ind w:left="720"/>
      </w:pPr>
      <w:r/>
      <w:hyperlink r:id="rId14">
        <w:r>
          <w:rPr>
            <w:color w:val="0000EE"/>
            <w:u w:val="single"/>
          </w:rPr>
          <w:t>https://www.oceansurveillance.com/ocean-surveillance-data-how-real-time-insights-are-transforming-commercial-marine-operations/</w:t>
        </w:r>
      </w:hyperlink>
      <w:r>
        <w:t xml:space="preserve"> - Real-time ocean surveillance data is revolutionizing commercial marine operations by providing critical insights that drive decision-making and operational efficiency. This data enables optimization of shipping routes and fuel efficiency, environmental monitoring and compliance, and enhances safety and disaster response capabilities. By leveraging advanced technologies, marine operators can respond faster, manage resources better, and gain insights that reduce costs and enhance sustainability. The integration of real-time data is becoming an invaluable asset in the maritime industry. (</w:t>
      </w:r>
      <w:hyperlink r:id="rId18">
        <w:r>
          <w:rPr>
            <w:color w:val="0000EE"/>
            <w:u w:val="single"/>
          </w:rPr>
          <w:t>oceansurveillance.com</w:t>
        </w:r>
      </w:hyperlink>
      <w:r>
        <w:t>)</w:t>
      </w:r>
      <w:r/>
    </w:p>
    <w:p>
      <w:pPr>
        <w:pStyle w:val="ListNumber"/>
        <w:spacing w:line="240" w:lineRule="auto"/>
        <w:ind w:left="720"/>
      </w:pPr>
      <w:r/>
      <w:hyperlink r:id="rId12">
        <w:r>
          <w:rPr>
            <w:color w:val="0000EE"/>
            <w:u w:val="single"/>
          </w:rPr>
          <w:t>https://www.sdtc.ca/en/companies/oceansync/</w:t>
        </w:r>
      </w:hyperlink>
      <w:r>
        <w:t xml:space="preserve"> - OceanSync, based in Halifax, Nova Scotia, has developed a ship-based automated weather station to transfer environmental data in real-time from a fleet of ocean-going vessels. Funded by the Government of Canada, OceanSync's technology aims to provide accurate and cost-effective marine weather forecasts, reducing ships' environmental footprint, transport costs, and increasing safety. The system collects data such as wind direction and speed, humidity, temperature, and barometric pressure, offering valuable insights for monitoring and analyzing weather systems and climate change over time. (</w:t>
      </w:r>
      <w:hyperlink r:id="rId19">
        <w:r>
          <w:rPr>
            <w:color w:val="0000EE"/>
            <w:u w:val="single"/>
          </w:rPr>
          <w:t>sdtc.ca</w:t>
        </w:r>
      </w:hyperlink>
      <w:r>
        <w:t>)</w:t>
      </w:r>
      <w:r/>
    </w:p>
    <w:p>
      <w:pPr>
        <w:pStyle w:val="ListNumber"/>
        <w:spacing w:line="240" w:lineRule="auto"/>
        <w:ind w:left="720"/>
      </w:pPr>
      <w:r/>
      <w:hyperlink r:id="rId13">
        <w:r>
          <w:rPr>
            <w:color w:val="0000EE"/>
            <w:u w:val="single"/>
          </w:rPr>
          <w:t>https://entrevestor.com/oceantech/entry/oceansync-tracks-maritime-weather1</w:t>
        </w:r>
      </w:hyperlink>
      <w:r>
        <w:t xml:space="preserve"> - OceanSync, a Halifax-based company, is commercializing a solution to the longstanding challenge of obtaining reliable weather data in the marine industry. By mounting sensors on customer ships, OceanSync gathers meteorological data like wind speed and barometric pressure, which is then processed and uploaded to the cloud every 10 minutes via satellite internet. This data provides real-time insights into vessel movements and environmental conditions, aiding in operational decisions and insurance claims. The company has deployed its system on ships in various countries, including Norway, the Netherlands, Germany, Monaco, and Canada. (</w:t>
      </w:r>
      <w:hyperlink r:id="rId20">
        <w:r>
          <w:rPr>
            <w:color w:val="0000EE"/>
            <w:u w:val="single"/>
          </w:rPr>
          <w:t>entrevestor.com</w:t>
        </w:r>
      </w:hyperlink>
      <w:r>
        <w:t>)</w:t>
      </w:r>
      <w:r/>
    </w:p>
    <w:p>
      <w:pPr>
        <w:pStyle w:val="ListNumber"/>
        <w:spacing w:line="240" w:lineRule="auto"/>
        <w:ind w:left="720"/>
      </w:pPr>
      <w:r/>
      <w:hyperlink r:id="rId21">
        <w:r>
          <w:rPr>
            <w:color w:val="0000EE"/>
            <w:u w:val="single"/>
          </w:rPr>
          <w:t>https://www.aquaticsensors.com/product/offshore-weather-station/</w:t>
        </w:r>
      </w:hyperlink>
      <w:r>
        <w:t xml:space="preserve"> - Aquatic Sensors offers the Offshore Weather Station PTM, designed for continuous deployment in harsh open water environments. This ultrasonic weather station provides real-time, site-specific offshore weather information, including air temperature, wind speed, wind direction, gust wind speed, and atmospheric pressure. It operates wirelessly, is solar-powered, and features a 4G connection (with an optional satellite option) for reliable monitoring. The station is built to withstand harsh sea conditions, making it suitable for various marine applications. (</w:t>
      </w:r>
      <w:hyperlink r:id="rId22">
        <w:r>
          <w:rPr>
            <w:color w:val="0000EE"/>
            <w:u w:val="single"/>
          </w:rPr>
          <w:t>aquaticsensors.com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vieramm.com/news-content-hub/advice-on-how-to-win-the-race-to-data-sensibly-84797" TargetMode="External"/><Relationship Id="rId10" Type="http://schemas.openxmlformats.org/officeDocument/2006/relationships/hyperlink" Target="https://oceansync.com/" TargetMode="External"/><Relationship Id="rId11" Type="http://schemas.openxmlformats.org/officeDocument/2006/relationships/hyperlink" Target="https://www.meteorologicaltechnologyinternational.com/news/remote-sensing/remote-weather-stations-to-provide-ships-with-real-time-offshore-weather-data-in-canada.html" TargetMode="External"/><Relationship Id="rId12" Type="http://schemas.openxmlformats.org/officeDocument/2006/relationships/hyperlink" Target="https://www.sdtc.ca/en/companies/oceansync/" TargetMode="External"/><Relationship Id="rId13" Type="http://schemas.openxmlformats.org/officeDocument/2006/relationships/hyperlink" Target="https://entrevestor.com/oceantech/entry/oceansync-tracks-maritime-weather1" TargetMode="External"/><Relationship Id="rId14" Type="http://schemas.openxmlformats.org/officeDocument/2006/relationships/hyperlink" Target="https://www.oceansurveillance.com/ocean-surveillance-data-how-real-time-insights-are-transforming-commercial-marine-operations/" TargetMode="External"/><Relationship Id="rId15" Type="http://schemas.openxmlformats.org/officeDocument/2006/relationships/hyperlink" Target="https://www.noahwire.com" TargetMode="External"/><Relationship Id="rId16" Type="http://schemas.openxmlformats.org/officeDocument/2006/relationships/hyperlink" Target="https://oceansync.com/?utm_source=openai" TargetMode="External"/><Relationship Id="rId17" Type="http://schemas.openxmlformats.org/officeDocument/2006/relationships/hyperlink" Target="https://www.meteorologicaltechnologyinternational.com/news/remote-sensing/remote-weather-stations-to-provide-ships-with-real-time-offshore-weather-data-in-canada.html?utm_source=openai" TargetMode="External"/><Relationship Id="rId18" Type="http://schemas.openxmlformats.org/officeDocument/2006/relationships/hyperlink" Target="https://www.oceansurveillance.com/ocean-surveillance-data-how-real-time-insights-are-transforming-commercial-marine-operations/?utm_source=openai" TargetMode="External"/><Relationship Id="rId19" Type="http://schemas.openxmlformats.org/officeDocument/2006/relationships/hyperlink" Target="https://www.sdtc.ca/en/companies/oceansync/?utm_source=openai" TargetMode="External"/><Relationship Id="rId20" Type="http://schemas.openxmlformats.org/officeDocument/2006/relationships/hyperlink" Target="https://entrevestor.com/oceantech/entry/oceansync-tracks-maritime-weather1?utm_source=openai" TargetMode="External"/><Relationship Id="rId21" Type="http://schemas.openxmlformats.org/officeDocument/2006/relationships/hyperlink" Target="https://www.aquaticsensors.com/product/offshore-weather-station/" TargetMode="External"/><Relationship Id="rId22" Type="http://schemas.openxmlformats.org/officeDocument/2006/relationships/hyperlink" Target="https://www.aquaticsensors.com/product/offshore-weather-st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