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accelerate supplier management transformation with AI and co-sourcing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interconnected global economy, effective supplier management has transitioned from a mere administrative function to a strategic imperative for businesses aiming to thrive. Robust supplier relationships are crucial not only for ensuring timely deliveries and maintaining quality but also for achieving cost efficiencies that can significantly boost the bottom line. According to KPMG, around 50% of supply chain organizations are investing in applications that harness artificial intelligence and advanced analytics to elevate operational efficiency. This trend underscores the growing recognition of supplier management as a pivotal component in the overall success of enterprise strategies.</w:t>
      </w:r>
      <w:r/>
    </w:p>
    <w:p>
      <w:r/>
      <w:r>
        <w:t>Businesses increasingly face the challenge of navigating rising operational costs coupled with escalating customer expectations. Consequently, the focus has shifted from simple logistics—moving products from point A to B—to the more nuanced task of orchestrating a seamless and responsive supply chain. This transformation is not just about logistics efficiency; it encompasses a holistic alignment with organizational objectives, delivering value continuously at every interaction. As emphasized in various industry analyses, a lack of visibility remains a significant barrier—69% of companies report struggles with poor supply chain visibility. This deficiency leaves them vulnerable to disruptions and stockouts, further exacerbating customer discontent.</w:t>
      </w:r>
      <w:r/>
    </w:p>
    <w:p>
      <w:r/>
      <w:r>
        <w:t>To address these issues effectively, organisations need a strategic framework that transcends short-term fixes and instead optimises the entire supplier lifecycle. The contemporary supply chain operates best on three interconnected pillars: strategic supply chain design, planning and forecasting, and execution precision. Aligning supply networks with long-term growth models fosters business continuity and competitive positioning, while robust forecasting transforms market signals into actionable insights, ensuring cost predictability and optimized working capital. Execution precision focuses on delivering promises through streamlined operations, thereby enhancing customer trust and brand reliability.</w:t>
      </w:r>
      <w:r/>
    </w:p>
    <w:p>
      <w:r/>
      <w:r>
        <w:t xml:space="preserve">Several strategies can significantly enhance fulfilment and boost supply chain efficiency. Firstly, workflow automation stands out as a critical avenue; transitions from manual processes to automated ones can reduce operational costs by as much as 30%, while also improving cycle times and accuracy. Furthermore, enhancing supplier communication through centralized platforms ensures alignment among all stakeholders, eliminating miscommunication and delays. Improving financial processes is equally essential. Late payments plague sectors dealing with high-value transactions, often impairing cash flow and stressing supplier relationships. Real-time payment tracking systems can mitigate these issues, ensuring timeliness and accuracy in financial dealings. </w:t>
      </w:r>
      <w:r/>
    </w:p>
    <w:p>
      <w:r/>
      <w:r>
        <w:t>Data analytics also plays a vital role in optimising fulfilment. A data-driven supply chain, equipped with analytics, significantly outperforms reactive counterparts. Insights garnered from supplier performance and inventory flow analysis allow businesses to adopt preemptive measures rather than merely reacting to challenges as they arise.</w:t>
      </w:r>
      <w:r/>
    </w:p>
    <w:p>
      <w:r/>
      <w:r>
        <w:t>Despite the availability of these strategies, many organisations encounter substantial internal barriers, including resource limitations and fragmented operational structures. This context underscores the growing relevance of strategic outsourcing, particularly through co-sourcing models, which facilitate operational scalability while enabling organisations to tap into specialised skills. Co-sourcing arrangements allow external partners to integrate closely with internal teams, thus enhancing technology enablement and facilitating better coordination across functions.</w:t>
      </w:r>
      <w:r/>
    </w:p>
    <w:p>
      <w:r/>
      <w:r>
        <w:t>In this regard, companies like Premier NX offer notable insights. The firm advocates for a co-sourcing model that embeds dedicated teams within client operations, ensuring a synergy that bridges execution gaps across various domains such as supplier management and finance. Their approach leverages digital transformation to modernise legacy systems and streamline workflows, ultimately enhancing fulfilment reliability. A case study exemplifying this methodology involved an equipment rental marketplace that faced operational breakdowns across fulfilment. Premier NX’s co-sourcing initiative led to reduced payment errors, stabilised team performance, and improved service ratings across the board.</w:t>
      </w:r>
      <w:r/>
    </w:p>
    <w:p>
      <w:r/>
      <w:r>
        <w:t xml:space="preserve">Optimising supplier management and fulfilment extends beyond strategy—it's about executing with precision, agility, and control. Implementing robust workflow automation, fostering clear communication, ensuring financial accuracy, and applying data analytics can transform how businesses operate within the supply chain landscape. By harnessing these capabilities, organisations can realise their vision of a more effective, resilient supply chain, ultimately enhancing their competitive edge in a rapidly evolving market.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https://premiernx.com/blog/optimizing-supplier-management/</w:t>
        </w:r>
      </w:hyperlink>
      <w:r>
        <w:t xml:space="preserve"> - Please view link - unable to able to access data</w:t>
      </w:r>
      <w:r/>
    </w:p>
    <w:p>
      <w:pPr>
        <w:pStyle w:val="ListNumber"/>
        <w:spacing w:line="240" w:lineRule="auto"/>
        <w:ind w:left="720"/>
      </w:pPr>
      <w:r/>
      <w:hyperlink r:id="rId11">
        <w:r>
          <w:rPr>
            <w:color w:val="0000EE"/>
            <w:u w:val="single"/>
          </w:rPr>
          <w:t>https://www.fairmarkit.com/blog/the-importance-of-supplier-management</w:t>
        </w:r>
      </w:hyperlink>
      <w:r>
        <w:t xml:space="preserve"> - This article discusses the critical role of supplier management in modern business operations. It highlights key benefits such as cost savings through optimized procurement processes, risk mitigation by proactively assessing and addressing potential disruptions, and enhanced operational efficiency via streamlined workflows and data analytics. The piece also emphasizes the importance of fostering innovation and collaboration with suppliers to drive product development and maintain a competitive edge. Additionally, it underscores the necessity of compliance and governance to adhere to regulations and internal policies, thereby safeguarding the company's reputation and operational integrity.</w:t>
      </w:r>
      <w:r/>
    </w:p>
    <w:p>
      <w:pPr>
        <w:pStyle w:val="ListNumber"/>
        <w:spacing w:line="240" w:lineRule="auto"/>
        <w:ind w:left="720"/>
      </w:pPr>
      <w:r/>
      <w:hyperlink r:id="rId10">
        <w:r>
          <w:rPr>
            <w:color w:val="0000EE"/>
            <w:u w:val="single"/>
          </w:rPr>
          <w:t>https://www.reuters.com/technology/artificial-intelligence/kpmg-spend-100-million-ai-partnership-with-google-cloud-2024-11-20/</w:t>
        </w:r>
      </w:hyperlink>
      <w:r>
        <w:t xml:space="preserve"> - In November 2024, KPMG announced a $100 million investment over four years to enhance its enterprise artificial intelligence services through a partnership with Google Cloud. This initiative aims to develop AI agents and train KPMG's workforce using Google's technology. The move reflects the growing interest among businesses to incorporate AI, with KPMG noting that about 50% of surveyed organizations planned to spend $100 million on AI initiatives over the next 12 months. This partnership is part of KPMG's broader strategy to expand its AI and cloud services, including a $2 billion commitment with Microsoft.</w:t>
      </w:r>
      <w:r/>
    </w:p>
    <w:p>
      <w:pPr>
        <w:pStyle w:val="ListNumber"/>
        <w:spacing w:line="240" w:lineRule="auto"/>
        <w:ind w:left="720"/>
      </w:pPr>
      <w:r/>
      <w:hyperlink r:id="rId13">
        <w:r>
          <w:rPr>
            <w:color w:val="0000EE"/>
            <w:u w:val="single"/>
          </w:rPr>
          <w:t>https://www.deskera.com/blog/supplier-management/</w:t>
        </w:r>
      </w:hyperlink>
      <w:r>
        <w:t xml:space="preserve"> - This comprehensive guide delves into the significance of supplier management for businesses that rely on external vendors. It outlines key reasons for its importance, including quality assurance by setting clear expectations and monitoring supplier performance, fostering innovation by collaborating with suppliers offering new products or services, ensuring business continuity through reliable supplier relationships, and protecting brand reputation by working with high-quality suppliers. The article emphasizes that effective supplier management is essential for maintaining operational efficiency and achieving long-term business success.</w:t>
      </w:r>
      <w:r/>
    </w:p>
    <w:p>
      <w:pPr>
        <w:pStyle w:val="ListNumber"/>
        <w:spacing w:line="240" w:lineRule="auto"/>
        <w:ind w:left="720"/>
      </w:pPr>
      <w:r/>
      <w:hyperlink r:id="rId14">
        <w:r>
          <w:rPr>
            <w:color w:val="0000EE"/>
            <w:u w:val="single"/>
          </w:rPr>
          <w:t>https://www.inboundlogistics.com/articles/supplier-relationship-management/</w:t>
        </w:r>
      </w:hyperlink>
      <w:r>
        <w:t xml:space="preserve"> - This article explores the importance of effective Supplier Relationship Management (SRM) in supply chain management. It outlines key benefits such as cost reduction by identifying cost-saving opportunities and negotiating better terms, improved supply chain efficiency through enhanced supplier communication and collaboration, and enhanced supplier performance via regular evaluations and feedback. The piece also highlights risk management by proactively identifying and mitigating supplier risks, and the development of strategic partnerships that lead to mutual growth and achievement of long-term business objectives.</w:t>
      </w:r>
      <w:r/>
    </w:p>
    <w:p>
      <w:pPr>
        <w:pStyle w:val="ListNumber"/>
        <w:spacing w:line="240" w:lineRule="auto"/>
        <w:ind w:left="720"/>
      </w:pPr>
      <w:r/>
      <w:hyperlink r:id="rId12">
        <w:r>
          <w:rPr>
            <w:color w:val="0000EE"/>
            <w:u w:val="single"/>
          </w:rPr>
          <w:t>https://imperiascm.com/en/supplier-management-benefits-and-strategies</w:t>
        </w:r>
      </w:hyperlink>
      <w:r>
        <w:t xml:space="preserve"> - This article discusses the benefits of efficient supplier management, including cost reduction and increased efficiency through better pricing and process automation, improvement in quality and meeting deadlines by ensuring products and services meet required standards, and strengthening the resilience of the supply chain by enabling quick adaptation to demand changes and unforeseen disruptions. It also emphasizes the importance of supplier management in proactively identifying and mitigating risks, thereby enhancing the stability and continuity of operations.</w:t>
      </w:r>
      <w:r/>
    </w:p>
    <w:p>
      <w:pPr>
        <w:pStyle w:val="ListNumber"/>
        <w:spacing w:line="240" w:lineRule="auto"/>
        <w:ind w:left="720"/>
      </w:pPr>
      <w:r/>
      <w:hyperlink r:id="rId15">
        <w:r>
          <w:rPr>
            <w:color w:val="0000EE"/>
            <w:u w:val="single"/>
          </w:rPr>
          <w:t>https://focusims.com.au/benefits-of-supplier-management/</w:t>
        </w:r>
      </w:hyperlink>
      <w:r>
        <w:t xml:space="preserve"> - This article examines the hidden benefits of Supplier Relationship Management (SRM), focusing on enhancing reputation and brand value by selecting suppliers who align with ethical and sustainability principles, and increasing customer satisfaction through consistent product quality and timely deliveries. It also discusses the severe consequences of inadequate supplier management on reputation, citing examples like Nike and Apple facing public outcry due to supply chain issues. The piece emphasizes the importance of proactive SRM to anticipate and handle issues before they escalate into major crises.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miernx.com/blog/optimizing-supplier-management/" TargetMode="External"/><Relationship Id="rId10" Type="http://schemas.openxmlformats.org/officeDocument/2006/relationships/hyperlink" Target="https://www.reuters.com/technology/artificial-intelligence/kpmg-spend-100-million-ai-partnership-with-google-cloud-2024-11-20/" TargetMode="External"/><Relationship Id="rId11" Type="http://schemas.openxmlformats.org/officeDocument/2006/relationships/hyperlink" Target="https://www.fairmarkit.com/blog/the-importance-of-supplier-management" TargetMode="External"/><Relationship Id="rId12" Type="http://schemas.openxmlformats.org/officeDocument/2006/relationships/hyperlink" Target="https://imperiascm.com/en/supplier-management-benefits-and-strategies" TargetMode="External"/><Relationship Id="rId13" Type="http://schemas.openxmlformats.org/officeDocument/2006/relationships/hyperlink" Target="https://www.deskera.com/blog/supplier-management/" TargetMode="External"/><Relationship Id="rId14" Type="http://schemas.openxmlformats.org/officeDocument/2006/relationships/hyperlink" Target="https://www.inboundlogistics.com/articles/supplier-relationship-management/" TargetMode="External"/><Relationship Id="rId15" Type="http://schemas.openxmlformats.org/officeDocument/2006/relationships/hyperlink" Target="https://focusims.com.au/benefits-of-supplier-manag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