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 risk assessments have become strategic shields against operational and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interconnected global economy, third-party vendors have become integral to business operations, but they also introduce significant risks. The ramifications of a vendor-related failure can be severe, encompassing data breaches, supply chain disruptions, and substantial financial penalties. This reality elevates vendor risk management from a mere compliance checkbox to a strategic cornerstone of organisational resilience. A thorough vendor risk assessment not only mitigates these risks but reshapes how companies view their partnerships, transforming them into vital assets.</w:t>
      </w:r>
      <w:r/>
    </w:p>
    <w:p>
      <w:r/>
      <w:r>
        <w:rPr>
          <w:b/>
        </w:rPr>
        <w:t>From Weak Links to Strategic Shields</w:t>
      </w:r>
      <w:r/>
    </w:p>
    <w:p>
      <w:r/>
      <w:r>
        <w:t>Statistics reveal that third parties account for a staggering 60% of contemporary business operations, with a concerning 15% of data breaches emanating from their vulnerabilities. Proactive risk assessments can convert these partnerships from potential liabilities into robust shields. For instance, if a healthcare provider thoroughly evaluates its cloud vendor's encryption methods, it can preempt a HIPAA breach, ultimately protecting sensitive patient data and avoiding hefty fines. This forward-thinking approach allows businesses to make informed decisions rather than simply reacting to crises.</w:t>
      </w:r>
      <w:r/>
    </w:p>
    <w:p>
      <w:r/>
      <w:r>
        <w:rPr>
          <w:b/>
        </w:rPr>
        <w:t>Financial Stability: Beyond Balance Sheets</w:t>
      </w:r>
      <w:r/>
    </w:p>
    <w:p>
      <w:r/>
      <w:r>
        <w:t>The financial health of vendors plays a critical role in an organisation's viability. In 2023, one in five companies faced operational disruptions due to vendor bankruptcies. A solid vendor risk management plan includes evaluating credit scores, scrutinising payment histories, and preparing contingency strategies. For example, a retailer anticipating high demand during Black Friday might seek alternative logistics partners after a risk analysis, ensuring that deliveries remain unaffected during peak times.</w:t>
      </w:r>
      <w:r/>
    </w:p>
    <w:p>
      <w:r/>
      <w:r>
        <w:rPr>
          <w:b/>
        </w:rPr>
        <w:t>Cybersecurity: Closing the Backdoor</w:t>
      </w:r>
      <w:r/>
    </w:p>
    <w:p>
      <w:r/>
      <w:r>
        <w:t>As third-party systems often act as entry points for cyberattacks, the importance of robust vendor risk assessments cannot be overstated. The surge of 180% in vendor-related breaches since 2022 underscores this threat landscape. Comprehensive assessments investigate essential elements such as access controls and incident response protocols. For instance, a financial institution might require all its IT vendors to implement multi-factor authentication, effectively reducing the risk of phishing attacks by up to 70%.</w:t>
      </w:r>
      <w:r/>
    </w:p>
    <w:p>
      <w:r/>
      <w:r>
        <w:rPr>
          <w:b/>
        </w:rPr>
        <w:t>Compliance: Avoiding the Domino Effect</w:t>
      </w:r>
      <w:r/>
    </w:p>
    <w:p>
      <w:r/>
      <w:r>
        <w:t>Regulatory penalties can extend beyond direct violations, often implicating businesses in the missteps of their vendors. A breach under GDPR by a marketing analytics firm can lead to severe consequences for its clients. Rigorous vendor evaluations verify compliance certifications like SOC 2 and ISO 27001, safeguarding organisations from potential liabilities. A tech company demonstrated this when it avoided a $2 million GDPR fine by scrutinising a SaaS provider's data handling processes.</w:t>
      </w:r>
      <w:r/>
    </w:p>
    <w:p>
      <w:r/>
      <w:r>
        <w:rPr>
          <w:b/>
        </w:rPr>
        <w:t>Reputation: The Invisible Currency</w:t>
      </w:r>
      <w:r/>
    </w:p>
    <w:p>
      <w:r/>
      <w:r>
        <w:t>The vendors a business chooses reflect its brand values, making careful selection crucial. Scandals like an apparel supplier’s connection to sweatshops or a data leak from a CRM provider can undermine consumer trust overnight. Modern risk assessments now also weigh ethical audits and ESG (Environmental, Social, Governance) factors. For instance, a food chain that exclusively partners with sustainability-certified suppliers not only mitigates risks but also attracts eco-conscious consumers, fostering loyalty.</w:t>
      </w:r>
      <w:r/>
    </w:p>
    <w:p>
      <w:r/>
      <w:r>
        <w:rPr>
          <w:b/>
        </w:rPr>
        <w:t>Operational Continuity: Planning for the Unplanned</w:t>
      </w:r>
      <w:r/>
    </w:p>
    <w:p>
      <w:r/>
      <w:r>
        <w:t>When a critical vendor encounters problems, the resulting ripple effects can disrupt operations. A manufacturer evaluating a component supplier’s disaster recovery strategies might unearth gaps in their flood response measures. By collaborating to develop backup protocols, they ensure that assembly lines continue moving forward despite natural disasters. Continuous monitoring through tracking tools enables businesses to detect emerging issues before they escalate.</w:t>
      </w:r>
      <w:r/>
    </w:p>
    <w:p>
      <w:r/>
      <w:r>
        <w:rPr>
          <w:b/>
        </w:rPr>
        <w:t>The Human Factor: Cultivating a Risk-Aware Culture</w:t>
      </w:r>
      <w:r/>
    </w:p>
    <w:p>
      <w:r/>
      <w:r>
        <w:t>Vendor risk management extends beyond the IT department; fostering a risk-aware culture involves training procurement teams to identify warning signs, such as the absence of cyber insurance. Incorporating penalty clauses into contracts ensures accountability and responsibility. With cross-departmental collaboration, organisations can transform vendor management from a siloed function into a collective mission, enhancing overall efficacy.</w:t>
      </w:r>
      <w:r/>
    </w:p>
    <w:p>
      <w:r/>
      <w:r>
        <w:rPr>
          <w:b/>
        </w:rPr>
        <w:t>Future-Proofing with Technology</w:t>
      </w:r>
      <w:r/>
    </w:p>
    <w:p>
      <w:r/>
      <w:r>
        <w:t>Today, advanced technology plays a crucial role in streamlining vendor risk assessments. AI-powered platforms automate risk scoring, enabling real-time analysis of vendor financials, news alerts, and compliance updates. Moreover, cloud-based dashboards centralise contract details and audit trails, allowing organisations to act swiftly. For example, a retailer utilising predictive analytics might flag a logistics vendor’s increasing delivery delays, prompting proactive negotiations to maintain service continuity.</w:t>
      </w:r>
      <w:r/>
    </w:p>
    <w:p>
      <w:r/>
      <w:r>
        <w:rPr>
          <w:b/>
        </w:rPr>
        <w:t>Redefining Risk as Opportunity</w:t>
      </w:r>
      <w:r/>
    </w:p>
    <w:p>
      <w:r/>
      <w:r>
        <w:t>Ultimately, the essence of effective vendor risk management lies in recognising its dual purpose: serving as a shield against threats while also fostering growth. Companies that excel in rigorous assessments often negotiate advantageous terms, build trustworthy stakeholder relationships, and gain a competitive edge over those entangled in vendor-related crises. By 2025, the challenge will not be about whether vendors pose risks, but rather about how adeptly organisations can transform those risks into resilient opportunities.</w:t>
      </w:r>
      <w:r/>
    </w:p>
    <w:p>
      <w:pPr>
        <w:pBdr>
          <w:bottom w:val="single" w:sz="6" w:space="1" w:color="auto"/>
        </w:pBdr>
      </w:pPr>
      <w:r/>
    </w:p>
    <w:p>
      <w:r/>
      <w:r>
        <w:rPr>
          <w:b/>
        </w:rPr>
        <w:t>Reference Map</w:t>
        <w:br/>
      </w:r>
      <w:r>
        <w:t>Paragraph 1: (1)</w:t>
        <w:br/>
      </w:r>
      <w:r>
        <w:t>Paragraph 2: (1), (2)</w:t>
        <w:br/>
      </w:r>
      <w:r>
        <w:t>Paragraph 3: (1), (3)</w:t>
        <w:br/>
      </w:r>
      <w:r>
        <w:t>Paragraph 4: (1), (4)</w:t>
        <w:br/>
      </w:r>
      <w:r>
        <w:t>Paragraph 5: (1), (5)</w:t>
        <w:br/>
      </w:r>
      <w:r>
        <w:t>Paragraph 6: (1), (6)</w:t>
        <w:br/>
      </w:r>
      <w:r>
        <w:t>Paragraph 7: (1), (7)</w:t>
        <w:br/>
      </w:r>
      <w:r>
        <w:t>Paragraph 8: (1), (4)</w:t>
        <w:br/>
      </w:r>
      <w:r>
        <w:t>Paragraph 9: (1), (1), (5)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https://www.harlemworldmagazine.com/sposnored-love-the-real-world-impact-of-vendor-risk-assessment-on-your-risk-management-strategy/</w:t>
        </w:r>
      </w:hyperlink>
      <w:r>
        <w:t xml:space="preserve"> - Please view link - unable to able to access data</w:t>
      </w:r>
      <w:r/>
    </w:p>
    <w:p>
      <w:pPr>
        <w:pStyle w:val="ListNumber"/>
        <w:spacing w:line="240" w:lineRule="auto"/>
        <w:ind w:left="720"/>
      </w:pPr>
      <w:r/>
      <w:hyperlink r:id="rId11">
        <w:r>
          <w:rPr>
            <w:color w:val="0000EE"/>
            <w:u w:val="single"/>
          </w:rPr>
          <w:t>https://www.6clicks.com/resources/blog/what-is-vendor-risk-assessment-and-why-is-it-important</w:t>
        </w:r>
      </w:hyperlink>
      <w:r>
        <w:t xml:space="preserve"> - This article explains the significance of vendor risk assessments in identifying potential vulnerabilities associated with third-party suppliers. It highlights how such assessments help organizations mitigate risks, protect against financial losses, legal liabilities, and enhance overall performance and reputation. The piece emphasizes the importance of regular evaluations to ensure ongoing protection from potential risks linked to external vendors.</w:t>
      </w:r>
      <w:r/>
    </w:p>
    <w:p>
      <w:pPr>
        <w:pStyle w:val="ListNumber"/>
        <w:spacing w:line="240" w:lineRule="auto"/>
        <w:ind w:left="720"/>
      </w:pPr>
      <w:r/>
      <w:hyperlink r:id="rId12">
        <w:r>
          <w:rPr>
            <w:color w:val="0000EE"/>
            <w:u w:val="single"/>
          </w:rPr>
          <w:t>https://www.resolver.com/blog/vendor-risk-assessment/</w:t>
        </w:r>
      </w:hyperlink>
      <w:r>
        <w:t xml:space="preserve"> - This blog post delves into the process of vendor risk assessments, focusing on evaluating potential risks from third-party suppliers. It discusses the necessity of vendor due diligence to ensure compliance with standards and requirements. The article outlines key aspects such as risk evaluation, regulatory compliance, business continuity, reputation management, and the importance of aligning vendors with corporate objectives.</w:t>
      </w:r>
      <w:r/>
    </w:p>
    <w:p>
      <w:pPr>
        <w:pStyle w:val="ListNumber"/>
        <w:spacing w:line="240" w:lineRule="auto"/>
        <w:ind w:left="720"/>
      </w:pPr>
      <w:r/>
      <w:hyperlink r:id="rId13">
        <w:r>
          <w:rPr>
            <w:color w:val="0000EE"/>
            <w:u w:val="single"/>
          </w:rPr>
          <w:t>https://www.vanta.com/collection/tprm/vrm-importance</w:t>
        </w:r>
      </w:hyperlink>
      <w:r>
        <w:t xml:space="preserve"> - This resource outlines the benefits of effective vendor risk management (VRM), including enhanced data security, improved brand image, proactive risk identification, viable business continuity planning, reduced costs due to improved efficiency, and streamlined due diligence and compliance workflows. It underscores the importance of maintaining a systemized VRM program to achieve these advantages.</w:t>
      </w:r>
      <w:r/>
    </w:p>
    <w:p>
      <w:pPr>
        <w:pStyle w:val="ListNumber"/>
        <w:spacing w:line="240" w:lineRule="auto"/>
        <w:ind w:left="720"/>
      </w:pPr>
      <w:r/>
      <w:hyperlink r:id="rId14">
        <w:r>
          <w:rPr>
            <w:color w:val="0000EE"/>
            <w:u w:val="single"/>
          </w:rPr>
          <w:t>https://securityscorecard.com/blog/what-is-vendor-risk-management-vrm/</w:t>
        </w:r>
      </w:hyperlink>
      <w:r>
        <w:t xml:space="preserve"> - This article provides a comprehensive overview of vendor risk management (VRM), detailing its definition and the process involved in 2025. It emphasizes the need for thorough vendor risk assessments and continuous monitoring of third-party vendor risk profiles. The piece outlines best practices for VRM, including prioritizing vendor risk assessments based on risk levels, implementing ongoing monitoring, aligning VRM with risk tolerance, and developing a vendor risk management plan.</w:t>
      </w:r>
      <w:r/>
    </w:p>
    <w:p>
      <w:pPr>
        <w:pStyle w:val="ListNumber"/>
        <w:spacing w:line="240" w:lineRule="auto"/>
        <w:ind w:left="720"/>
      </w:pPr>
      <w:r/>
      <w:hyperlink r:id="rId15">
        <w:r>
          <w:rPr>
            <w:color w:val="0000EE"/>
            <w:u w:val="single"/>
          </w:rPr>
          <w:t>https://sharedassessments.org/blog/blog-vendor-risk-management-best-practices/</w:t>
        </w:r>
      </w:hyperlink>
      <w:r>
        <w:t xml:space="preserve"> - This blog post presents best practices for managing IT vendor risks, covering the entire vendor lifecycle from initial engagement to ongoing monitoring. It highlights the importance of conducting thorough vendor due diligence, establishing clear contracts and service level agreements (SLAs), implementing a vendor risk assessment framework, continuous monitoring and auditing of security controls, and fostering collaboration between departments to strengthen vendor risk management programs.</w:t>
      </w:r>
      <w:r/>
    </w:p>
    <w:p>
      <w:pPr>
        <w:pStyle w:val="ListNumber"/>
        <w:spacing w:line="240" w:lineRule="auto"/>
        <w:ind w:left="720"/>
      </w:pPr>
      <w:r/>
      <w:hyperlink r:id="rId16">
        <w:r>
          <w:rPr>
            <w:color w:val="0000EE"/>
            <w:u w:val="single"/>
          </w:rPr>
          <w:t>https://safetyculture.com/topics/vendor-management/vendor-risk-assessment/</w:t>
        </w:r>
      </w:hyperlink>
      <w:r>
        <w:t xml:space="preserve"> - This guide offers a complete procedure for implementing a vendor risk assessment, emphasizing its critical role in ensuring business continuity and safeguarding an organization’s reputation and operations. It outlines major risks to consider when evaluating vendors, such as financial stability, compliance and regulatory risks, data security risks, quality and performance risks, ethical and social responsibility risks, geopolitical and supply chain risks, contractual and legal risks, scalability and capability risks, and reputation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rlemworldmagazine.com/sposnored-love-the-real-world-impact-of-vendor-risk-assessment-on-your-risk-management-strategy/" TargetMode="External"/><Relationship Id="rId11" Type="http://schemas.openxmlformats.org/officeDocument/2006/relationships/hyperlink" Target="https://www.6clicks.com/resources/blog/what-is-vendor-risk-assessment-and-why-is-it-important" TargetMode="External"/><Relationship Id="rId12" Type="http://schemas.openxmlformats.org/officeDocument/2006/relationships/hyperlink" Target="https://www.resolver.com/blog/vendor-risk-assessment/" TargetMode="External"/><Relationship Id="rId13" Type="http://schemas.openxmlformats.org/officeDocument/2006/relationships/hyperlink" Target="https://www.vanta.com/collection/tprm/vrm-importance" TargetMode="External"/><Relationship Id="rId14" Type="http://schemas.openxmlformats.org/officeDocument/2006/relationships/hyperlink" Target="https://securityscorecard.com/blog/what-is-vendor-risk-management-vrm/" TargetMode="External"/><Relationship Id="rId15" Type="http://schemas.openxmlformats.org/officeDocument/2006/relationships/hyperlink" Target="https://sharedassessments.org/blog/blog-vendor-risk-management-best-practices/" TargetMode="External"/><Relationship Id="rId16" Type="http://schemas.openxmlformats.org/officeDocument/2006/relationships/hyperlink" Target="https://safetyculture.com/topics/vendor-management/vendor-risk-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