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MSPs leverage AI and device diversity to achieve over 20% revenue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an era marked by rapid technological changes and the complexity of managed IT services, many managed service providers (MSPs) find themselves at a crossroads. As clients increasingly demand support for diverse devices, an array of software-as-a-service (SaaS) applications, and emerging technologies such as artificial intelligence (AI), MSPs must evolve not just to keep pace but to thrive. </w:t>
      </w:r>
      <w:r/>
    </w:p>
    <w:p>
      <w:r/>
      <w:r>
        <w:t>Recent insights from a survey conducted by JumpCloud reveal how forward-thinking MSPs are transforming these challenges into growth opportunities. The study surveyed 300 MSPs across North America and the United Kingdom, pinpointing unique strategies that enabled some to achieve revenue growth of over 20% in the past year.</w:t>
      </w:r>
      <w:r/>
    </w:p>
    <w:p>
      <w:pPr>
        <w:pStyle w:val="Heading3"/>
      </w:pPr>
      <w:r>
        <w:t>Turning Variety Into Opportunity</w:t>
      </w:r>
      <w:r/>
    </w:p>
    <w:p>
      <w:r/>
      <w:r>
        <w:t xml:space="preserve">One vital strategy is the re-framing of device diversity and software complexity as opportunities rather than obstacles. Industry-leading MSPs have successfully embraced the variety of devices—ranging from MacBooks and Chromebooks to Windows systems—and integrated a plethora of SaaS applications into their offerings. Notably, 74% of high-growth MSPs actively support an extensive range of SaaS tools, contrasting sharply with just 46% of moderately growing competitors. </w:t>
      </w:r>
      <w:r/>
    </w:p>
    <w:p>
      <w:r/>
      <w:r>
        <w:t>Moreover, with over 90% of MSPs now extending their support to non-Microsoft productivity suites like Google Workspace, it is evident that adapting to different client preferences is essential for staying relevant in a competitive marketplace. This shift is driven largely by the rising trend of Bring Your Own Device (BYOD), necessitating MSPs to diversify their device management capabilities. Those who readily expand their service portfolios and train their teams on various operating systems and tools stand to gain significant advantages.</w:t>
      </w:r>
      <w:r/>
    </w:p>
    <w:p>
      <w:pPr>
        <w:pStyle w:val="Heading3"/>
      </w:pPr>
      <w:r>
        <w:t>Embracing Emerging Technologies</w:t>
      </w:r>
      <w:r/>
    </w:p>
    <w:p>
      <w:r/>
      <w:r>
        <w:t>Additionally, the adoption of emerging technologies, particularly AI, has become a hallmark of successful MSPs. These companies are leveraging AI not only in their internal operations but also in the services they provide to clients. With a staggering 75% of high-growth MSPs integrating AI into their workflows, this technology is rapidly transitioning from being a luxury to a necessity for competitive service delivery.</w:t>
      </w:r>
      <w:r/>
    </w:p>
    <w:p>
      <w:r/>
      <w:r>
        <w:t>Furthermore, these MSPs are deploying new technologies 68% faster than they did just a year prior, underscoring the imperative to adopt these changes early. As articulated by various industry experts, investing in AI-driven automation and advanced analytics can not only streamline operations but also yield innovative solutions that set MSPs apart from their competitors.</w:t>
      </w:r>
      <w:r/>
    </w:p>
    <w:p>
      <w:pPr>
        <w:pStyle w:val="Heading3"/>
      </w:pPr>
      <w:r>
        <w:t>Managing Complexity with Purpose</w:t>
      </w:r>
      <w:r/>
    </w:p>
    <w:p>
      <w:r/>
      <w:r>
        <w:t>As the pace of technology accelerates, so too does the complexity of managing various systems and applications. To navigate this challenge effectively, successful MSPs implement intentional management strategies focused on security and operational efficiency. A notable 82% of high-growth MSPs enforce rigorous security measures across client devices, and 63% prioritise dedicated SaaS management solutions to mitigate risks associated with shadow IT.</w:t>
      </w:r>
      <w:r/>
    </w:p>
    <w:p>
      <w:r/>
      <w:r>
        <w:t>This emphasis on strong security protocols and dedicated management platforms allows MSPs to focus on simplifying complexities while ensuring compliance and security across all operations. As both the industry and client needs evolve, the ability to maintain stringent security measures while adapting to new challenges will be crucial for sustained success.</w:t>
      </w:r>
      <w:r/>
    </w:p>
    <w:p>
      <w:pPr>
        <w:pStyle w:val="Heading3"/>
      </w:pPr>
      <w:r>
        <w:t>The Road Ahead</w:t>
      </w:r>
      <w:r/>
    </w:p>
    <w:p>
      <w:r/>
      <w:r>
        <w:t>To further advance their capabilities, MSPs are increasingly turning to strategic partnerships and specialised services that can enhance their value proposition. Aligning with technology providers to offer niche services such as Zero Trust implementations or regulatory compliance management not only boosts credibility but also broadens service offerings. This strategic collaboration facilitates scalability and positions MSPs to meet contemporary client demands more effectively.</w:t>
      </w:r>
      <w:r/>
    </w:p>
    <w:p>
      <w:r/>
      <w:r>
        <w:t>As the MSP landscape continues to transform, integrating advancements in AI, prioritising security, and embracing diverse technology solutions will be vital for companies seeking to thrive. With the right strategies in place, MSPs can not only weather the challenges of a complex technological ecosystem but also position themselves for enduring growth and success.</w:t>
      </w:r>
      <w:r/>
    </w:p>
    <w:p>
      <w:pPr>
        <w:pBdr>
          <w:bottom w:val="single" w:sz="6" w:space="1" w:color="auto"/>
        </w:pBdr>
      </w:pPr>
      <w:r/>
    </w:p>
    <w:p>
      <w:r/>
      <w:r>
        <w:t>With growing competition and evolving client expectations, MSPs must adapt strategically, leveraging innovative technologies and services to position themselves as indispensable partners in the fluid landscape of managed IT services.</w:t>
      </w:r>
      <w:r/>
    </w:p>
    <w:p>
      <w:pPr>
        <w:pStyle w:val="Heading3"/>
      </w:pPr>
      <w:r>
        <w:t>Reference Map</w:t>
      </w:r>
      <w:r/>
      <w:r/>
    </w:p>
    <w:p>
      <w:pPr>
        <w:pStyle w:val="ListNumber"/>
        <w:numPr>
          <w:ilvl w:val="0"/>
          <w:numId w:val="14"/>
        </w:numPr>
        <w:spacing w:line="240" w:lineRule="auto"/>
        <w:ind w:left="720"/>
      </w:pPr>
      <w:r/>
      <w:r>
        <w:t>JumpCloud survey on MSP growth strategies.</w:t>
      </w:r>
      <w:r/>
    </w:p>
    <w:p>
      <w:pPr>
        <w:pStyle w:val="ListNumber"/>
        <w:spacing w:line="240" w:lineRule="auto"/>
        <w:ind w:left="720"/>
      </w:pPr>
      <w:r/>
      <w:r>
        <w:t>Niche services and strategic partnerships in MSP offerings.</w:t>
      </w:r>
      <w:r/>
    </w:p>
    <w:p>
      <w:pPr>
        <w:pStyle w:val="ListNumber"/>
        <w:spacing w:line="240" w:lineRule="auto"/>
        <w:ind w:left="720"/>
      </w:pPr>
      <w:r/>
      <w:r>
        <w:t>Leveraging IoT and data protection for sustainable business growth.</w:t>
      </w:r>
      <w:r/>
    </w:p>
    <w:p>
      <w:pPr>
        <w:pStyle w:val="ListNumber"/>
        <w:spacing w:line="240" w:lineRule="auto"/>
        <w:ind w:left="720"/>
      </w:pPr>
      <w:r/>
      <w:r>
        <w:t>Vertical-specific expertise as a growth accelerator for MSPs.</w:t>
      </w:r>
      <w:r/>
    </w:p>
    <w:p>
      <w:pPr>
        <w:pStyle w:val="ListNumber"/>
        <w:spacing w:line="240" w:lineRule="auto"/>
        <w:ind w:left="720"/>
      </w:pPr>
      <w:r/>
      <w:r>
        <w:t>Importance of strategic partnerships for MSP scalability.</w:t>
      </w:r>
      <w:r/>
    </w:p>
    <w:p>
      <w:pPr>
        <w:pStyle w:val="ListNumber"/>
        <w:spacing w:line="240" w:lineRule="auto"/>
        <w:ind w:left="720"/>
      </w:pPr>
      <w:r/>
      <w:r>
        <w:t>Zero Trust security as a trend shaping MSP operations.</w:t>
      </w:r>
      <w:r/>
    </w:p>
    <w:p>
      <w:pPr>
        <w:pStyle w:val="ListNumber"/>
        <w:spacing w:line="240" w:lineRule="auto"/>
        <w:ind w:left="720"/>
      </w:pPr>
      <w:r/>
      <w:r>
        <w:t>Integration of AI and machine learning in MSP services.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https://jumpcloud.com/blog/msp-hyper-growth-fundamentals</w:t>
        </w:r>
      </w:hyperlink>
      <w:r>
        <w:t xml:space="preserve"> - Please view link - unable to able to access data</w:t>
      </w:r>
      <w:r/>
    </w:p>
    <w:p>
      <w:pPr>
        <w:pStyle w:val="ListNumber"/>
        <w:spacing w:line="240" w:lineRule="auto"/>
        <w:ind w:left="720"/>
      </w:pPr>
      <w:r/>
      <w:hyperlink r:id="rId11">
        <w:r>
          <w:rPr>
            <w:color w:val="0000EE"/>
            <w:u w:val="single"/>
          </w:rPr>
          <w:t>https://www.itservicesdirectorypro.com/blog/msp-trends/</w:t>
        </w:r>
      </w:hyperlink>
      <w:r>
        <w:t xml:space="preserve"> - This article discusses the latest trends shaping the Managed Service Provider (MSP) industry, focusing on the expansion of specialized services and strategic partnerships. It highlights how MSPs can differentiate themselves by offering niche services like Zero Trust implementation and regulatory compliance management. Additionally, the piece emphasizes the importance of building alliances with technology providers and industry experts to enhance service offerings and scalability, thereby staying competitive in the managed IT services sector.</w:t>
      </w:r>
      <w:r/>
    </w:p>
    <w:p>
      <w:pPr>
        <w:pStyle w:val="ListNumber"/>
        <w:spacing w:line="240" w:lineRule="auto"/>
        <w:ind w:left="720"/>
      </w:pPr>
      <w:r/>
      <w:hyperlink r:id="rId12">
        <w:r>
          <w:rPr>
            <w:color w:val="0000EE"/>
            <w:u w:val="single"/>
          </w:rPr>
          <w:t>https://www.bdrsuite.com/blog/growth-strategies-for-msps-in-2025-leveraging-technology-and-data-protection/</w:t>
        </w:r>
      </w:hyperlink>
      <w:r>
        <w:t xml:space="preserve"> - This blog post outlines growth strategies for MSPs in 2025, emphasizing the integration of emerging technologies and robust data protection measures. It discusses the significance of leveraging the Internet of Things (IoT) to expand service offerings and the importance of fostering strong partnerships with leading technology providers to enhance MSP capabilities. The article also highlights the development of subscription-based revenue models to ensure predictable, recurring income streams, thereby facilitating sustainable business growth.</w:t>
      </w:r>
      <w:r/>
    </w:p>
    <w:p>
      <w:pPr>
        <w:pStyle w:val="ListNumber"/>
        <w:spacing w:line="240" w:lineRule="auto"/>
        <w:ind w:left="720"/>
      </w:pPr>
      <w:r/>
      <w:hyperlink r:id="rId13">
        <w:r>
          <w:rPr>
            <w:color w:val="0000EE"/>
            <w:u w:val="single"/>
          </w:rPr>
          <w:t>https://skyswitch.com/blog/8-proven-strategies-to-accelerate-your-msps-growth-in-2025-and-beyond/</w:t>
        </w:r>
      </w:hyperlink>
      <w:r>
        <w:t xml:space="preserve"> - This article presents eight proven strategies to accelerate MSP growth, focusing on the development of vertical-specific expertise. It advises MSPs to tailor their services to meet unique industry needs, build a reputation as the go-to provider in specific sectors, and command higher rates by offering specialized solutions. The piece underscores the importance of understanding industry-specific regulations and best practices to deliver unparalleled value and position the MSP as a strategic partner for targeted, high-value clients.</w:t>
      </w:r>
      <w:r/>
    </w:p>
    <w:p>
      <w:pPr>
        <w:pStyle w:val="ListNumber"/>
        <w:spacing w:line="240" w:lineRule="auto"/>
        <w:ind w:left="720"/>
      </w:pPr>
      <w:r/>
      <w:hyperlink r:id="rId14">
        <w:r>
          <w:rPr>
            <w:color w:val="0000EE"/>
            <w:u w:val="single"/>
          </w:rPr>
          <w:t>https://expertbeacon.com/msp-growth/</w:t>
        </w:r>
      </w:hyperlink>
      <w:r>
        <w:t xml:space="preserve"> - This piece outlines best practices for sustainable MSP growth, emphasizing the importance of leveraging strategic partnerships to expand service offerings. It suggests that MSPs partner with leading technology vendors to access innovative solutions and resources, thereby enhancing their value proposition. The article also highlights the need for developing scalable systems and processes, attending industry events for networking and lead generation, and focusing on customer success and retention to build long-term client relationships.</w:t>
      </w:r>
      <w:r/>
    </w:p>
    <w:p>
      <w:pPr>
        <w:pStyle w:val="ListNumber"/>
        <w:spacing w:line="240" w:lineRule="auto"/>
        <w:ind w:left="720"/>
      </w:pPr>
      <w:r/>
      <w:hyperlink r:id="rId15">
        <w:r>
          <w:rPr>
            <w:color w:val="0000EE"/>
            <w:u w:val="single"/>
          </w:rPr>
          <w:t>https://www.analytixit.com/msp-trends/</w:t>
        </w:r>
      </w:hyperlink>
      <w:r>
        <w:t xml:space="preserve"> - This article explores top MSP trends to look for in 2025, including the adoption of Zero Trust security as a standard practice. It discusses how MSPs are embedding Zero Trust cybersecurity principles into their core service offerings to enhance security across all systems and reduce vulnerabilities to cyber threats. The piece also covers other trends such as edge computing management, hyper-automation integration, and the expansion of Everything as a Service (XaaS) models, providing insights into the evolving MSP landscape.</w:t>
      </w:r>
      <w:r/>
    </w:p>
    <w:p>
      <w:pPr>
        <w:pStyle w:val="ListNumber"/>
        <w:spacing w:line="240" w:lineRule="auto"/>
        <w:ind w:left="720"/>
      </w:pPr>
      <w:r/>
      <w:hyperlink r:id="rId16">
        <w:r>
          <w:rPr>
            <w:color w:val="0000EE"/>
            <w:u w:val="single"/>
          </w:rPr>
          <w:t>https://www.galloptechgroup.com/blog/8-major-trends-for-managed-service-providers/</w:t>
        </w:r>
      </w:hyperlink>
      <w:r>
        <w:t xml:space="preserve"> - This article identifies eight major trends for MSPs in 2024, focusing on the integration of AI and automation. It discusses how AI and machine learning are transforming MSP operations by automating routine tasks, predicting potential issues, and providing more personalized services to clients. The piece also highlights the importance of enhanced cybersecurity measures, cloud and edge computing, data privacy and compliance, sustainability and green IT, remote work and collaboration tools, customer experience and personalization, and talent acquisition and retention in shaping the future of MSPs.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jumpcloud.com/blog/msp-hyper-growth-fundamentals" TargetMode="External"/><Relationship Id="rId11" Type="http://schemas.openxmlformats.org/officeDocument/2006/relationships/hyperlink" Target="https://www.itservicesdirectorypro.com/blog/msp-trends/" TargetMode="External"/><Relationship Id="rId12" Type="http://schemas.openxmlformats.org/officeDocument/2006/relationships/hyperlink" Target="https://www.bdrsuite.com/blog/growth-strategies-for-msps-in-2025-leveraging-technology-and-data-protection/" TargetMode="External"/><Relationship Id="rId13" Type="http://schemas.openxmlformats.org/officeDocument/2006/relationships/hyperlink" Target="https://skyswitch.com/blog/8-proven-strategies-to-accelerate-your-msps-growth-in-2025-and-beyond/" TargetMode="External"/><Relationship Id="rId14" Type="http://schemas.openxmlformats.org/officeDocument/2006/relationships/hyperlink" Target="https://expertbeacon.com/msp-growth/" TargetMode="External"/><Relationship Id="rId15" Type="http://schemas.openxmlformats.org/officeDocument/2006/relationships/hyperlink" Target="https://www.analytixit.com/msp-trends/" TargetMode="External"/><Relationship Id="rId16" Type="http://schemas.openxmlformats.org/officeDocument/2006/relationships/hyperlink" Target="https://www.galloptechgroup.com/blog/8-major-trends-for-managed-service-provid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