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Coface’s Urba360 harnesses AI to transform supplier risk management amid rising global supply chain fragility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unprecedented interconnectedness and complexity, global supply chains face increasing risks that can cause significant operational disruptions, reputational damage, and financial loss. Businesses today contend with a web of vulnerabilities—from financial instability within supplier networks to geopolitical upheavals, climate-induced disruptions, cyberattacks, and labour shortages—each capable of derailing production and delivery timelines. Consequently, supplier risk management has emerged as a critical strategic priority for companies aiming to safeguard and future-proof their supply chains.</w:t>
      </w:r>
      <w:r/>
    </w:p>
    <w:p>
      <w:r/>
      <w:r>
        <w:t>At the forefront of evolving supplier risk management tools is Coface’s Urba360, a platform that leverages over 75 years of trade credit expertise and combines proprietary insurance data, public records, and alternative data to provide real-time, actionable insights into supplier performance. Coface claims that Urba360 offers continuous monitoring of supplier financial health, operational capacity, and sector- and country-specific risks, equipping businesses with early warning signals that enable them to intervene proactively—whether by supporting struggling suppliers or identifying alternative sources.</w:t>
      </w:r>
      <w:r/>
    </w:p>
    <w:p>
      <w:r/>
      <w:r>
        <w:t>The necessity of such platforms is underscored by the growing fragility of international supply chains, which have become more complex with the tripling in the value of intermediate goods traded globally since 2000. The Covid-19 pandemic spotlighted these vulnerabilities, revealing how disruptions ripple through logistics networks. While GPS trackers, RFID tags, and Transport Management Systems offer some visibility into shipments, their effectiveness diminishes across borders and multimodal transport. Increasingly, companies are turning to AI- and machine learning-powered solutions that provide ‘control tower’ views of supply chains, enabling real-time prediction and mitigation of disruptions.</w:t>
      </w:r>
      <w:r/>
    </w:p>
    <w:p>
      <w:r/>
      <w:r>
        <w:t>AI-driven predictive analytics represents a transformative force in this domain. By delivering continuous 24/7 monitoring of risk factors ranging from financial distress and cyber threats to geopolitical instability and sustainability challenges, predictive analytics generates early warnings far before disruptions escalate. These technologies allow for data-driven supplier selection and onboarding, reducing risks from the outset through scenario planning, risk forecasting, and real-time performance analysis. Advanced tracking technologies, including IoT sensors integrated with RFID and GPS, enhance shipment and inventory visibility, allowing for rapid responses to emerging threats.</w:t>
      </w:r>
      <w:r/>
    </w:p>
    <w:p>
      <w:r/>
      <w:r>
        <w:t>Academic research supports this approach, illustrating frameworks where predictive models are embedded into dynamic monitoring systems that continuously analyse sales data, inventory levels, lead times, and external economic indicators. Such systems spot anomalies and deviations from expected patterns, alerting supply chain managers to potential risks promptly and enabling rapid preventive action that safeguards operational continuity and customer satisfaction.</w:t>
      </w:r>
      <w:r/>
    </w:p>
    <w:p>
      <w:r/>
      <w:r>
        <w:t>The integration of AI and machine learning with predictive analytics also allows for automated supplier performance tracking. Beyond merely flagging risks, these systems provide nuanced insights into delivery punctuality, product quality, and contractual compliance, enabling companies to work collaboratively with suppliers to enhance performance and strengthen relationships. This level of insight fosters resilience not only by mitigating risk but also by identifying growth opportunities in specific sectors and countries, helping businesses adapt and thrive amid changing market conditions.</w:t>
      </w:r>
      <w:r/>
    </w:p>
    <w:p>
      <w:r/>
      <w:r>
        <w:t>However, despite these technological advances, full end-to-end supply chain visibility remains elusive for many organisations. Most companies admit to limited insight beyond their direct suppliers, a gap often attributable to the reluctance of smaller firms to share sensitive data, compounded by resource constraints and a lack of incentives. Therefore, while the technology is increasingly capable, the real challenge lies in building the trust and collaboration necessary to harness comprehensive data sharing across supply chain networks.</w:t>
      </w:r>
      <w:r/>
    </w:p>
    <w:p>
      <w:r/>
      <w:r>
        <w:t>In this context, platforms like Urba360 claim a distinct advantage by synthesising diverse data streams and translating them into strategic insights—moving beyond raw data provision to support smarter, faster decision-making at every tier of the supply network. This positions businesses to manage risk with greater precision, ensuring supply chain resilience in the face of evolving global challenges. For companies grappling with complex, multi-regional supply chains, adopting such intelligent, forward-looking tools could mean the difference between vulnerability and competitive strength in an unpredictable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https://www.independent.co.uk/news/business/business-reporter/supply-chains-risk-data-resiliance-b2779189.html</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how chief executives are increasingly focusing on supply chain visibility due to complex and fragile logistics networks. It highlights the tripling of the value of intermediate goods traded internationally since 2000 and the fragility of international supply chains, as demonstrated by the Covid pandemic. The piece also covers various disruptions, from weather to cyberattacks, underscoring the need for real-time monitoring of products throughout transit. It mentions technologies like GPS trackers, RFID tags, and Transport Management System (TMS) software, noting their limitations in offering comprehensive visibility across borders and modes of transport. The article introduces newer supply chain visibility providers adopting AI and machine learning to offer enhanced 'control tower' views, enabling companies to preempt disruptions and optimise operations. It also touches upon the emergence of generative AI and blockchain for processing data and tracing materials. Despite advancements, the article points out that complete end-to-end visibility remains elusive, with many companies having limited visibility beyond direct suppliers. The challenge lies not in technology but in the willingness of companies to share visibility data, with smaller firms particularly lacking the resources and incentives.</w:t>
      </w:r>
      <w:r/>
    </w:p>
    <w:p>
      <w:pPr>
        <w:pStyle w:val="ListNumber"/>
        <w:spacing w:line="240" w:lineRule="auto"/>
        <w:ind w:left="720"/>
      </w:pPr>
      <w:r/>
      <w:hyperlink r:id="rId12">
        <w:r>
          <w:rPr>
            <w:color w:val="0000EE"/>
            <w:u w:val="single"/>
          </w:rPr>
          <w:t>https://www.supplywisdom.com/resources/how-predictive-analytics-enhances-supply-chain-resilience-risk-management</w:t>
        </w:r>
      </w:hyperlink>
      <w:r>
        <w:t xml:space="preserve"> - This resource explains how AI-driven predictive analytics transforms supply chain decision-making by providing continuous and real-time risk monitoring. It details how predictive analytics offers 24/7 monitoring of key risk factors, including financial health, cyber threats, sustainability, geopolitical instability, and operational resilience. The piece highlights the advantages of AI-driven risk alerts and early warning signals, allowing organisations to receive early warnings on potential disruptions before they escalate. It also discusses data-driven supplier selection and onboarding, aiming to reduce risks from the outset by employing predictive analytics models for risk assessment and forecasting, scenario planning, and real-time monitoring. The resource underscores the importance of advanced tracking technologies, such as IoT sensors, RFID, and GPS, for tracking shipments and inventory, enhancing risk management and response times.</w:t>
      </w:r>
      <w:r/>
    </w:p>
    <w:p>
      <w:pPr>
        <w:pStyle w:val="ListNumber"/>
        <w:spacing w:line="240" w:lineRule="auto"/>
        <w:ind w:left="720"/>
      </w:pPr>
      <w:r/>
      <w:hyperlink r:id="rId13">
        <w:r>
          <w:rPr>
            <w:color w:val="0000EE"/>
            <w:u w:val="single"/>
          </w:rPr>
          <w:t>https://www.business-reporter.co.uk/management/smart-tools-to-help-you-manage-your-supplier-risk</w:t>
        </w:r>
      </w:hyperlink>
      <w:r>
        <w:t xml:space="preserve"> - This article discusses the importance of supplier risk management in modern supply chains, which span multiple regions and industries. It emphasises that managing risk is not just about ensuring timely deliveries but about building resilience across every tier of the supply network. The piece introduces Urba360, a platform designed to help businesses assess, monitor, and mitigate supplier risk by providing real-time visibility into supplier performance, enabling companies to make faster, more informed decisions. It outlines how Urba360 evaluates financial stability, tracks performance trends, and alerts users to potential issues before they escalate, allowing businesses to act early, whether that means supporting a struggling supplier or finding alternatives. The article also highlights Coface's 75 years of trade credit expertise, with risk assessments powered by a unique blend of proprietary insurance data, public records, and alternative data sources. It mentions that Coface has over 600 risk experts in 53 global centres, delivering insights on 200 markets worldwide. Through Urba360, users gain access to this intelligence via a single platform, which continuously monitors supplier performance and flags early signs of trouble. The system also provides sector-specific and country-specific insights, helping global businesses tailor their strategies to local conditions. The article concludes by stating that Urba360 doesn't just present data but interprets it, transforming raw information into strategic insights to help businesses strengthen their supply chains and reduce exposure to risk.</w:t>
      </w:r>
      <w:r/>
    </w:p>
    <w:p>
      <w:pPr>
        <w:pStyle w:val="ListNumber"/>
        <w:spacing w:line="240" w:lineRule="auto"/>
        <w:ind w:left="720"/>
      </w:pPr>
      <w:r/>
      <w:hyperlink r:id="rId14">
        <w:r>
          <w:rPr>
            <w:color w:val="0000EE"/>
            <w:u w:val="single"/>
          </w:rPr>
          <w:t>https://business-information.coface.com/us/grow-your-business-with-urba360</w:t>
        </w:r>
      </w:hyperlink>
      <w:r>
        <w:t xml:space="preserve"> - This page outlines how Urba360 can help businesses grow by identifying reliable, stable suppliers that can deliver the raw materials needed for innovation, maintaining financial stability, and identifying emerging opportunities for growth. It details how Urba360 provides end-to-end visibility across the global supply chain, access to early warning signs of supplier disruption, and the ability to identify prospective suppliers with good financial health. The page also discusses how Urba360 allows businesses to proactively monitor partners' financial health, identify concerning behaviour, and mitigate credit risks before they become serious threats. It mentions that Urba360 enables businesses to monitor their entire portfolio in one place and receive instant alerts when things change, allowing for quick, informed decisions to stabilise operations. Additionally, the page highlights how Urba360 helps businesses identify companies, sectors, and countries that represent growth opportunities, enabling them to make quick, informed decisions to capitalise on emerging opportunities and deliver sustainable growth. It also provides country and sector-specific insights to help businesses tailor their strategies to local conditions.</w:t>
      </w:r>
      <w:r/>
    </w:p>
    <w:p>
      <w:pPr>
        <w:pStyle w:val="ListNumber"/>
        <w:spacing w:line="240" w:lineRule="auto"/>
        <w:ind w:left="720"/>
      </w:pPr>
      <w:r/>
      <w:hyperlink r:id="rId15">
        <w:r>
          <w:rPr>
            <w:color w:val="0000EE"/>
            <w:u w:val="single"/>
          </w:rPr>
          <w:t>https://www.mdpi.com/2071-1050/15/20/15088</w:t>
        </w:r>
      </w:hyperlink>
      <w:r>
        <w:t xml:space="preserve"> - This academic article discusses the integration of predictive analytics and machine learning for real-time supply chain risk mitigation and agility. It outlines a framework that includes real-time monitoring and risk identification, where predictive models are integrated into a dynamic monitoring system that continuously evaluates incoming data flows. The system monitors various data streams, including sales numbers, inventory levels, lead times, and external variables like market trends and economic data, aiming to spot anomalies or early warning signs of potential disruptions. The article explains how the system sends out alerts when it notices these anomalies, advising supply chain managers or other pertinent parties that additional research and action are necessary. It emphasises the importance of acting quickly and efficiently before potential risks develop into interruptions that could affect operations, client satisfaction, or financial performance. The piece also discusses anomaly detection techniques, which are essential in the real-time tracking and risk identification stage of the framework. These techniques automatically find deviations or abnormalities from established patterns in the incoming data streams, providing early warning signs of potential disruptions and allowing organisations to respond in a timely and informed manner.</w:t>
      </w:r>
      <w:r/>
    </w:p>
    <w:p>
      <w:pPr>
        <w:pStyle w:val="ListNumber"/>
        <w:spacing w:line="240" w:lineRule="auto"/>
        <w:ind w:left="720"/>
      </w:pPr>
      <w:r/>
      <w:hyperlink r:id="rId16">
        <w:r>
          <w:rPr>
            <w:color w:val="0000EE"/>
            <w:u w:val="single"/>
          </w:rPr>
          <w:t>https://www.inboundlogistics.com/articles/transforming-supplier-risk-management-the-role-of-ai-and-predictive-analytics-in-complex-supply-chains/</w:t>
        </w:r>
      </w:hyperlink>
      <w:r>
        <w:t xml:space="preserve"> - This article explores how AI and predictive analytics are transforming supplier risk management in complex supply chains. It discusses how predictive analytics enhances decision-making by providing data-driven insights, enabling companies to select the most reliable suppliers, optimise inventory levels, and plan for potential disruptions. The piece also covers how predictive analytics can improve supplier performance by monitoring and analysing data on delivery times, quality of goods, and compliance with contractual terms, identifying areas where suppliers need to improve and working collaboratively to enhance performance. It highlights the integration of AI and machine learning with predictive analytics for real-time monitoring and automation, allowing automated systems to continuously track supplier performance, market conditions, and external factors, providing real-time alerts for potential risks. This enables supply chain managers to respond swiftly to any issues, ensuring minimal disruption to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business/business-reporter/supply-chains-risk-data-resiliance-b2779189.html"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supplywisdom.com/resources/how-predictive-analytics-enhances-supply-chain-resilience-risk-management" TargetMode="External"/><Relationship Id="rId13" Type="http://schemas.openxmlformats.org/officeDocument/2006/relationships/hyperlink" Target="https://www.business-reporter.co.uk/management/smart-tools-to-help-you-manage-your-supplier-risk" TargetMode="External"/><Relationship Id="rId14" Type="http://schemas.openxmlformats.org/officeDocument/2006/relationships/hyperlink" Target="https://business-information.coface.com/us/grow-your-business-with-urba360" TargetMode="External"/><Relationship Id="rId15" Type="http://schemas.openxmlformats.org/officeDocument/2006/relationships/hyperlink" Target="https://www.mdpi.com/2071-1050/15/20/15088" TargetMode="External"/><Relationship Id="rId16" Type="http://schemas.openxmlformats.org/officeDocument/2006/relationships/hyperlink" Target="https://www.inboundlogistics.com/articles/transforming-supplier-risk-management-the-role-of-ai-and-predictive-analytics-in-complex-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