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Concirrus partners with Lloyd’s digital syndicate to automate specialty insurance underwriting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Concirrus, a provider of intelligent risk solutions for the specialty and commercial insurance sectors, has announced a strategic partnership with a leading digital syndicate at Lloyd's to enhance underwriting processes within the London Market. According to the company, the collaboration aims to automate submission intake, improve risk analytics, and provide real-time portfolio oversight, which it says will transform the evaluation and processing of complex specialty risks while reducing manual workloads.</w:t>
      </w:r>
      <w:r/>
    </w:p>
    <w:p>
      <w:r/>
      <w:r>
        <w:t>The firm said in a statement that the partnership focuses on automating the journey from inbox to underwriting decision, facilitating intelligent submission handling, sharper risk selection, and live portfolio-level insights. It highlighted several key features including automatic extraction of risk data routed directly to underwriting platforms, thereby removing the need for manual data entry and speeding up quote generation. Advanced AI and machine learning models will be used to analyse risks across various dimensions to reveal hidden correlations and stress scenarios, supporting more informed underwriting decisions. Custom dashboards will offer underwriters and portfolio managers an immediate view of exposure levels, capital allocation, and performance metrics, enabling responsive portfolio optimisation.</w:t>
      </w:r>
      <w:r/>
    </w:p>
    <w:p>
      <w:r/>
      <w:r>
        <w:t>This move towards automation and data-driven decision-making comes amid growing pressures on underwriters to rapidly price risk accurately while managing increasing volumes. The company’s CEO, Andrew Yeoman, noted that these tools aim to deliver quotes in a matter of minutes rather than days, citing broader industry trends reported in the Financial Times where automation has more than doubled productivity and reduced reliance on Excel-based workflows.</w:t>
      </w:r>
      <w:r/>
    </w:p>
    <w:p>
      <w:r/>
      <w:r>
        <w:t>External industry analysis suggests that such submission automation technologies are becoming critical for insurers wishing to maintain competitiveness without escalating operational costs. One commentary on the market explained that AI-driven underwriting platforms like Concirrus’ can significantly improve quote-to-bind ratios and operational efficiency, a sentiment echoed by recent innovations showing near-perfect accuracy in submission ingestion combined with instant quoting capabilities.</w:t>
      </w:r>
      <w:r/>
    </w:p>
    <w:p>
      <w:r/>
      <w:r>
        <w:t>However, while the company projects a transformational impact on underwriting speed and accuracy, challenges remain in full integration and adoption of AI-driven systems across legacy platforms and diverse underwriting practices. Some market observers caution that complex specialty risks still demand nuanced human judgement that AI may complement but not replace, at least in the near term.</w:t>
      </w:r>
      <w:r/>
    </w:p>
    <w:p>
      <w:r/>
      <w:r>
        <w:t>Concirrus has also recently secured contracts with major North American insurers, signalling expansion beyond London and demonstrating the growing global appetite for automated underwriting solutions in specialty insurance markets. The enterprise claims its offerings cover a broad spectrum of specialty lines including property, casualty, aviation, transportation, marine, surety, construction, and political violence.</w:t>
      </w:r>
      <w:r/>
    </w:p>
    <w:p>
      <w:r/>
      <w:r>
        <w:t>Industry sources note that Concirrus’ technology, which converts unstructured submission data into structured formats, is among the first to offer a comprehensive end-to-end submission automation platform combined with privacy safeguards, reportedly increasing productivity by up to 400%. This is part of a wider trend where AI-infused platforms are sought to cut underwriting cycles from days to seconds, minimise premium leakage, and enhance premium retention.</w:t>
      </w:r>
      <w:r/>
    </w:p>
    <w:p>
      <w:r/>
      <w:r>
        <w:t>While the partnership marks a significant development for Lloyd’s digital syndicates and their ability to leverage AI, the ultimate impact on market competitiveness and underwriting outcomes will become clearer as the technology is deployed in live production environments and underwriters adapt to new workflows. Nonetheless, the move underscores a strong industry push towards digitisation and data-driven decision-making in specialty insurance underwriting.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https://www.prnewswire.com/news-releases/concirrus-and-leading-lloyds-follow-syndicate-unite-to-redefine-submission-automation-in-specialty-insurance-302491059.html</w:t>
        </w:r>
      </w:hyperlink>
      <w:r>
        <w:t xml:space="preserve"> - Original press release. View link for all data</w:t>
      </w:r>
      <w:r/>
    </w:p>
    <w:p>
      <w:pPr>
        <w:pStyle w:val="ListNumber"/>
        <w:spacing w:line="240" w:lineRule="auto"/>
        <w:ind w:left="720"/>
      </w:pPr>
      <w:r/>
      <w:hyperlink r:id="rId11">
        <w:r>
          <w:rPr>
            <w:color w:val="0000EE"/>
            <w:u w:val="single"/>
          </w:rPr>
          <w:t>https://www.reinsurancene.ws/concirrus-partnership-with-lloyds-syndicates-to-redefine-submission-automation-in-specialty-insurance/</w:t>
        </w:r>
      </w:hyperlink>
      <w:r>
        <w:t xml:space="preserve"> - Concirrus has partnered with a leading Lloyd's digital syndicate to enhance underwriting performance in the London Market. This collaboration aims to streamline submission intake, improve risk analytics, and provide real-time portfolio oversight, transforming the evaluation and processing of complex specialty risks. The partnership focuses on automating the journey from inbox to underwriting decision, enabling intelligent submission handling, sharper risk selection, and real-time portfolio-level insight.</w:t>
      </w:r>
      <w:r/>
    </w:p>
    <w:p>
      <w:pPr>
        <w:pStyle w:val="ListNumber"/>
        <w:spacing w:line="240" w:lineRule="auto"/>
        <w:ind w:left="720"/>
      </w:pPr>
      <w:r/>
      <w:hyperlink r:id="rId12">
        <w:r>
          <w:rPr>
            <w:color w:val="0000EE"/>
            <w:u w:val="single"/>
          </w:rPr>
          <w:t>https://concirrus.ai/submission-accuracy-instant-rating/</w:t>
        </w:r>
      </w:hyperlink>
      <w:r>
        <w:t xml:space="preserve"> - Concirrus has introduced transformative technology that delivers near 100% out-of-the-box accuracy in submission ingestion, combined with instant rating and quoting capabilities. This innovation enhances quote-to-bind ratios by combining unmatched accuracy with instant quoting, marking a fundamental shift in underwriting processes and empowering insurers to write more business with greater efficiency.</w:t>
      </w:r>
      <w:r/>
    </w:p>
    <w:p>
      <w:pPr>
        <w:pStyle w:val="ListNumber"/>
        <w:spacing w:line="240" w:lineRule="auto"/>
        <w:ind w:left="720"/>
      </w:pPr>
      <w:r/>
      <w:hyperlink r:id="rId13">
        <w:r>
          <w:rPr>
            <w:color w:val="0000EE"/>
            <w:u w:val="single"/>
          </w:rPr>
          <w:t>https://www.reinsurancene.ws/concirrus-ai-driven-technology-achieves-near-100-submission-accuracy/</w:t>
        </w:r>
      </w:hyperlink>
      <w:r>
        <w:t xml:space="preserve"> - Concirrus, an AI insurtech company, has surpassed industry standards in submission ingestion accuracy, achieving nearly 100% accuracy combined with instant rating and quoting capabilities. This advancement aims to transform specialty underwriting by improving quote-to-bind ratios and empowering insurers to write more business with greater efficiency.</w:t>
      </w:r>
      <w:r/>
    </w:p>
    <w:p>
      <w:pPr>
        <w:pStyle w:val="ListNumber"/>
        <w:spacing w:line="240" w:lineRule="auto"/>
        <w:ind w:left="720"/>
      </w:pPr>
      <w:r/>
      <w:hyperlink r:id="rId14">
        <w:r>
          <w:rPr>
            <w:color w:val="0000EE"/>
            <w:u w:val="single"/>
          </w:rPr>
          <w:t>https://www.reinsurancene.ws/ai-insurtech-concirrus-launches-new-multi-line-submissions-solutions/</w:t>
        </w:r>
      </w:hyperlink>
      <w:r>
        <w:t xml:space="preserve"> - Concirrus has announced a new submissions offering that provides a seamless end-to-end solution for customers at a competitive price. The offering ensures customer privacy and is described as the market’s first solution that can increase productivity by 400%. It leverages AI tools to convert submission emails and attachments into structured data, enhancing efficiency and data security.</w:t>
      </w:r>
      <w:r/>
    </w:p>
    <w:p>
      <w:pPr>
        <w:pStyle w:val="ListNumber"/>
        <w:spacing w:line="240" w:lineRule="auto"/>
        <w:ind w:left="720"/>
      </w:pPr>
      <w:r/>
      <w:hyperlink r:id="rId15">
        <w:r>
          <w:rPr>
            <w:color w:val="0000EE"/>
            <w:u w:val="single"/>
          </w:rPr>
          <w:t>https://www.reinsurancene.ws/concirrus-launches-ai-underwriting-platform-in-us-specialty-market/</w:t>
        </w:r>
      </w:hyperlink>
      <w:r>
        <w:t xml:space="preserve"> - Concirrus has expanded its presence in the US specialty market with the launch of its new AI underwriting platform. The platform reduces underwriting time from days to seconds, enhancing quote-to-bind ratios, minimising leakage, and improving premium retention. It automates the process from ingestion to invoicing, providing a one-stop shop for specialty underwriters.</w:t>
      </w:r>
      <w:r/>
    </w:p>
    <w:p>
      <w:pPr>
        <w:pStyle w:val="ListNumber"/>
        <w:spacing w:line="240" w:lineRule="auto"/>
        <w:ind w:left="720"/>
      </w:pPr>
      <w:r/>
      <w:hyperlink r:id="rId16">
        <w:r>
          <w:rPr>
            <w:color w:val="0000EE"/>
            <w:u w:val="single"/>
          </w:rPr>
          <w:t>https://www.reinsurancene.ws/concirrus-deepens-united-states-specialty-market-presence-with-major-carrier-win-and-launch-of-ai-underwriting-platform-302480226.html</w:t>
        </w:r>
      </w:hyperlink>
      <w:r>
        <w:t xml:space="preserve"> - Concirrus has expanded its United States footprint through a new deployment with one of the world's top ten specialty insurers. This agreement places Concirrus technology into live production across complex, high-volume US specialty lines, enabling carriers to cut underwriting time from days to seconds and improve quote-to-bind ratios.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concirrus-and-leading-lloyds-follow-syndicate-unite-to-redefine-submission-automation-in-specialty-insurance-302491059.html" TargetMode="External"/><Relationship Id="rId11" Type="http://schemas.openxmlformats.org/officeDocument/2006/relationships/hyperlink" Target="https://www.reinsurancene.ws/concirrus-partnership-with-lloyds-syndicates-to-redefine-submission-automation-in-specialty-insurance/" TargetMode="External"/><Relationship Id="rId12" Type="http://schemas.openxmlformats.org/officeDocument/2006/relationships/hyperlink" Target="https://concirrus.ai/submission-accuracy-instant-rating/" TargetMode="External"/><Relationship Id="rId13" Type="http://schemas.openxmlformats.org/officeDocument/2006/relationships/hyperlink" Target="https://www.reinsurancene.ws/concirrus-ai-driven-technology-achieves-near-100-submission-accuracy/" TargetMode="External"/><Relationship Id="rId14" Type="http://schemas.openxmlformats.org/officeDocument/2006/relationships/hyperlink" Target="https://www.reinsurancene.ws/ai-insurtech-concirrus-launches-new-multi-line-submissions-solutions/" TargetMode="External"/><Relationship Id="rId15" Type="http://schemas.openxmlformats.org/officeDocument/2006/relationships/hyperlink" Target="https://www.reinsurancene.ws/concirrus-launches-ai-underwriting-platform-in-us-specialty-market/" TargetMode="External"/><Relationship Id="rId16" Type="http://schemas.openxmlformats.org/officeDocument/2006/relationships/hyperlink" Target="https://www.reinsurancene.ws/concirrus-deepens-united-states-specialty-market-presence-with-major-carrier-win-and-launch-of-ai-underwriting-platform-30248022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