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Business marks its tenth anniversary as it now serves eight million organisations in 11 countries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 Business has announced a new milestone, saying it now actively serves more than eight million organisations globally, excluding emerging markets, as it marks its tenth anniversary in business-to-business commerce. The firm highlighted that its customer base ranges from solo operators to some of the world’s largest companies, and that its annualised gross sales exceed $35 billion. According to the release, the platform is used by 97 of the Fortune 100, 66 of the FTSE 100, and 38 of the DAX-40, underscoring broad corporate adoption. The company said in the statement that its combination of low prices, vast selection and a streamlined buying experience remains central to its value proposition. (</w:t>
      </w:r>
      <w:hyperlink r:id="rId9">
        <w:r>
          <w:rPr>
            <w:color w:val="0000EE"/>
            <w:u w:val="single"/>
          </w:rPr>
          <w:t>pymnts.com</w:t>
        </w:r>
      </w:hyperlink>
      <w:r>
        <w:t xml:space="preserve">, </w:t>
      </w:r>
      <w:hyperlink r:id="rId10">
        <w:r>
          <w:rPr>
            <w:color w:val="0000EE"/>
            <w:u w:val="single"/>
          </w:rPr>
          <w:t>markets.financialcontent.com</w:t>
        </w:r>
      </w:hyperlink>
      <w:r>
        <w:t>)</w:t>
      </w:r>
      <w:r/>
    </w:p>
    <w:p>
      <w:r/>
      <w:r>
        <w:t>The press release also stresses how Amazon Business is attempting to balance scale with accessibility. It notes that the business now offers hundreds of millions of items worldwide, including a growing share from small-business sellers, and that global selection has expanded by a quarter year over year. In parallel, the number of items supplied by small business sellers grew by about 80% globally, the release claims, reflecting a strengthening of the platform’s small-to-midsize business ecosystem. The firm attributes these gains to a broader supplier network and more predictable pricing across the catalog. (</w:t>
      </w:r>
      <w:hyperlink r:id="rId9">
        <w:r>
          <w:rPr>
            <w:color w:val="0000EE"/>
            <w:u w:val="single"/>
          </w:rPr>
          <w:t>pymnts.com</w:t>
        </w:r>
      </w:hyperlink>
      <w:r>
        <w:t xml:space="preserve">, </w:t>
      </w:r>
      <w:hyperlink r:id="rId10">
        <w:r>
          <w:rPr>
            <w:color w:val="0000EE"/>
            <w:u w:val="single"/>
          </w:rPr>
          <w:t>markets.financialcontent.com</w:t>
        </w:r>
      </w:hyperlink>
      <w:r>
        <w:t>)</w:t>
      </w:r>
      <w:r/>
    </w:p>
    <w:p>
      <w:r/>
      <w:r>
        <w:t>Shelley Salomon, the global vice president for Amazon Business, is quoted in the release saying that partnerships with Amazon Business are about more than shopping: they are about “streamlining their supply chain while saving time and money through powerful tools designed specifically for business needs.” The company frames its value proposition as a combination of access to hundreds of millions of items, ongoing cost savings, and delivery convenience tailored to organisations’ workflows. The quote appears in the accompanying materials prepared for distribution by Business Wire. (</w:t>
      </w:r>
      <w:hyperlink r:id="rId9">
        <w:r>
          <w:rPr>
            <w:color w:val="0000EE"/>
            <w:u w:val="single"/>
          </w:rPr>
          <w:t>pymnts.com</w:t>
        </w:r>
      </w:hyperlink>
      <w:r>
        <w:t>)</w:t>
      </w:r>
      <w:r/>
    </w:p>
    <w:p>
      <w:r/>
      <w:r>
        <w:t>Cost savings and procurement tools are repeatedly highlighted as core benefits. The release notes that, in the first half of the year, quantity discounts helped U.S. organisations save more than $150 million, with additional saving opportunities tied to bulk purchasing across a range of product categories. It also flags savings for small businesses, citing more than $70 million globally and over $25 million in the United States, reflecting bulk-buying advantages and exclusive pricing. The advertised tools include Guided Buying, which steers workers toward approved products and suppliers and enforces buying policies, and Spend Analytics, which purports to reveal patterns and opportunities for cost reductions. (</w:t>
      </w:r>
      <w:hyperlink r:id="rId9">
        <w:r>
          <w:rPr>
            <w:color w:val="0000EE"/>
            <w:u w:val="single"/>
          </w:rPr>
          <w:t>pymnts.com</w:t>
        </w:r>
      </w:hyperlink>
      <w:r>
        <w:t>)</w:t>
      </w:r>
      <w:r/>
    </w:p>
    <w:p>
      <w:r/>
      <w:r>
        <w:t>Alongside price advantages, Amazon Business emphasises its expanding product selection and business-focused capabilities. The release describes an ongoing effort to tailor the catalogue to organisational needs, noting that hundreds of millions of items are now available, and that customers can source everything from workplace basics to industrial equipment and education technology. It also highlights a continued increase in items sourced from small businesses, and points to nearly 160 million items from small business sellers worldwide. For buyers, tools such as Business Lists and Integrated Search aim to streamline repeat purchases and keep shopping within existing procurement workflows. (</w:t>
      </w:r>
      <w:hyperlink r:id="rId9">
        <w:r>
          <w:rPr>
            <w:color w:val="0000EE"/>
            <w:u w:val="single"/>
          </w:rPr>
          <w:t>pymnts.com</w:t>
        </w:r>
      </w:hyperlink>
      <w:r>
        <w:t>)</w:t>
      </w:r>
      <w:r/>
    </w:p>
    <w:p>
      <w:r/>
      <w:r>
        <w:t>Delivery and logistics are framed as a differentiator for business customers. The release touts fast, flexible delivery options designed for organisations, including the ability to select delivery windows and specific receiving points such as loading docks or mailrooms. It notes substantial investments in delivery stations, sortation centres and transportation hubs, with hundreds of millions of orders fulfilled same day or next day for business customers worldwide last year. A pallet-delivery option has been expanded to reduce packaging waste and carrier trips, and Amazon Day for Business offers a weekly consolidation option for eligible orders. (</w:t>
      </w:r>
      <w:hyperlink r:id="rId9">
        <w:r>
          <w:rPr>
            <w:color w:val="0000EE"/>
            <w:u w:val="single"/>
          </w:rPr>
          <w:t>pymnts.com</w:t>
        </w:r>
      </w:hyperlink>
      <w:r>
        <w:t>)</w:t>
      </w:r>
      <w:r/>
    </w:p>
    <w:p>
      <w:r/>
      <w:r>
        <w:t>Business Prime is presented as a central savings and speed-enhancement vehicle for organisations. The release asserts that Business Prime customers have enjoyed significant shipping savings, with more than $750 million saved globally in the previous year, and that nearly half of global business orders and more than 70% of U.S. Business Prime orders arrived on the same day or the next day in the last year. For larger organisations, an Enterprise plan is described as offering expanded user access, Spend Visibility, Spend Anomaly Monitoring, and Guided Buying to improve budgeting and policy compliance. Small-business customers are touted with additional rewards and payment options tied to Business Prime. The figures are framed as reinforcing the role of Amazon Business as a core procurement platform for diverse organisations. (</w:t>
      </w:r>
      <w:hyperlink r:id="rId9">
        <w:r>
          <w:rPr>
            <w:color w:val="0000EE"/>
            <w:u w:val="single"/>
          </w:rPr>
          <w:t>pymnts.com</w:t>
        </w:r>
      </w:hyperlink>
      <w:r>
        <w:t>)</w:t>
      </w:r>
      <w:r/>
    </w:p>
    <w:p>
      <w:r/>
      <w:r>
        <w:t>Geographic reach and the supplier ecosystem are underscored as the platform’s competitive strengths. The release states that Amazon Business is now a strategic partner in 11 countries, listing Australia, Canada, France, Germany, India, Italy, Japan, Mexico, Spain, the United Kingdom, and the United States. It also describes a global network of millions of sellers, including many small and medium-sized businesses, whose participation supports supply chain resilience and competitive pricing, with fast delivery central to the model. (</w:t>
      </w:r>
      <w:hyperlink r:id="rId9">
        <w:r>
          <w:rPr>
            <w:color w:val="0000EE"/>
            <w:u w:val="single"/>
          </w:rPr>
          <w:t>pymnts.com</w:t>
        </w:r>
      </w:hyperlink>
      <w:r>
        <w:t>)</w:t>
      </w:r>
      <w:r/>
    </w:p>
    <w:p>
      <w:r/>
      <w:r>
        <w:t>Industry observers have noted this expansion in the context of a broader trend toward business-to-business e-commerce platforms becoming more deeply integrated with enterprise procurement systems. The announcements around Amazon’s growing Integrated Search capabilities have a longer lineage, dating back to collaboration with procurement software providers that embed Amazon’s catalog directly into corporate workflows. For instance, JAGGAER’s integration of Amazon Business Integrated Search into its eProcurement platform—first highlighted in 2022 and subsequently expanded—illustrates how enterprise buyers increasingly access Amazon’s offerings without leaving their existing procurement tools. Such developments suggest a trend toward unifying supplier ecosystems under a single interface for spend visibility and policy compliance. (</w:t>
      </w:r>
      <w:hyperlink r:id="rId11">
        <w:r>
          <w:rPr>
            <w:color w:val="0000EE"/>
            <w:u w:val="single"/>
          </w:rPr>
          <w:t>businesswire.com</w:t>
        </w:r>
      </w:hyperlink>
      <w:r>
        <w:t xml:space="preserve">, </w:t>
      </w:r>
      <w:hyperlink r:id="rId12">
        <w:r>
          <w:rPr>
            <w:color w:val="0000EE"/>
            <w:u w:val="single"/>
          </w:rPr>
          <w:t>business.amazon.com</w:t>
        </w:r>
      </w:hyperlink>
      <w:r>
        <w:t>)</w:t>
      </w:r>
      <w:r/>
    </w:p>
    <w:p>
      <w:r/>
      <w:r>
        <w:t>While the release paints a picture of widespread adoption and continuous expansion, some observers may view the milestone as part of a longer-term consolidation of business buying into large, platform-driven ecosystems. By excluding emerging markets, the headline figure leaves open the question of growth potential in regions where procurement practices and supply networks differ markedly from those in established markets. Still, the breadth of countries covered and the level of enterprise representation highlighted in the release suggest Amazon Business is positioning itself as a central hub for organisational purchasing, rather than a niche marketplace. The combination of expansive selection, sophisticated analytics and flexible delivery remains central to that positioning, according to the material provided to press outlets yesterday. (</w:t>
      </w:r>
      <w:hyperlink r:id="rId9">
        <w:r>
          <w:rPr>
            <w:color w:val="0000EE"/>
            <w:u w:val="single"/>
          </w:rPr>
          <w:t>pymnts.com</w:t>
        </w:r>
      </w:hyperlink>
      <w:r>
        <w:t xml:space="preserve">, </w:t>
      </w:r>
      <w:hyperlink r:id="rId13">
        <w:r>
          <w:rPr>
            <w:color w:val="0000EE"/>
            <w:u w:val="single"/>
          </w:rPr>
          <w:t>massmarketretailers.com</w:t>
        </w:r>
      </w:hyperlink>
      <w:r>
        <w:t>)</w:t>
      </w:r>
      <w:r/>
    </w:p>
    <w:p>
      <w:r/>
      <w:r>
        <w:t>In summary, Amazon Business’s latest milestone reinforces the company’s strategy of pairing broad SKU access with business-specific tools and logistics. By emphasising both scale and efficiency—together with integrative features that align with enterprise procurement practices—the firm claims to offer a differentiated, streamlined buying experience for organisations ranging from sole traders to multinational corporations. As the landscape of B2B commerce continues to evolve, observers will be watching how the platform sustains growth in its existing markets while extending its reach into new ones, and whether procurement ecosystems outside Amazon increasingly soundtrack corporate buying with competitive alternatives. (</w:t>
      </w:r>
      <w:hyperlink r:id="rId9">
        <w:r>
          <w:rPr>
            <w:color w:val="0000EE"/>
            <w:u w:val="single"/>
          </w:rPr>
          <w:t>pymnts.com</w:t>
        </w:r>
      </w:hyperlink>
      <w:r>
        <w:t xml:space="preserve">, </w:t>
      </w:r>
      <w:hyperlink r:id="rId10">
        <w:r>
          <w:rPr>
            <w:color w:val="0000EE"/>
            <w:u w:val="single"/>
          </w:rPr>
          <w:t>markets.financialcontent.com</w:t>
        </w:r>
      </w:hyperlink>
      <w:r>
        <w:t>)</w:t>
      </w:r>
      <w:r/>
    </w:p>
    <w:p>
      <w:r/>
      <w:r>
        <w:t>— Notes — - The updated figures and descriptions reflect the August 20, 2025 release announcing eight million organisations served globally, $35 billion in annualised gross sales, and the geographic reach across 11 countries. The accompanying material highlights large-scale adoption among major corporations and ongoing product and delivery optimisations. Quotes and framing are drawn from the release and press coverage accompanying the announcement. (</w:t>
      </w:r>
      <w:hyperlink r:id="rId9">
        <w:r>
          <w:rPr>
            <w:color w:val="0000EE"/>
            <w:u w:val="single"/>
          </w:rPr>
          <w:t>pymnts.com</w:t>
        </w:r>
      </w:hyperlink>
      <w:r>
        <w:t>)</w:t>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businesswire.com/news/home/20250820416115/en/From-Solopreneurs-to-Fortune-500-Amazon-Business-Now-Powers-8-Million-Organizations-Providing-Even-More-Value-Selection-and-Convenience-to-its-Customer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6">
        <w:r>
          <w:rPr>
            <w:color w:val="0000EE"/>
            <w:u w:val="single"/>
          </w:rPr>
          <w:t>https://www.pymnts.com/amazon/2025/amazon-business-now-serves-8-million-companies-in-11-countries/</w:t>
        </w:r>
      </w:hyperlink>
      <w:r>
        <w:t xml:space="preserve"> - Amazon Business now serves more than eight million organisations globally, according to a press release cited by PYMNTS on 20 August 2025. The platform operates in eleven countries and counts 97 of the Fortune 100, 66 of the FTSE 100, and 38 of the DAX‑40 among its customers, illustrating broad corporate adoption. The release notes access to hundreds of millions of items, with selection 25 per cent higher than the previous year and substantial growth in items from small‑business sellers—around 80 per cent. It also highlights expanded delivery options, including pallets, and business‑focused tools such as Business Prime and AI‑driven spend analytics.</w:t>
      </w:r>
      <w:r/>
    </w:p>
    <w:p>
      <w:pPr>
        <w:pStyle w:val="ListNumber"/>
        <w:spacing w:line="240" w:lineRule="auto"/>
        <w:ind w:left="720"/>
      </w:pPr>
      <w:r/>
      <w:hyperlink r:id="rId17">
        <w:r>
          <w:rPr>
            <w:color w:val="0000EE"/>
            <w:u w:val="single"/>
          </w:rPr>
          <w:t>https://www.marketscreener.com/news/from-solopreneurs-to-fortune-500-amazon-business-now-powers-8-million-organizations-providing-even-ce7c51d2da8ff124</w:t>
        </w:r>
      </w:hyperlink>
      <w:r>
        <w:t xml:space="preserve"> - MarketScreener reproduces Amazon's 20 August 2025 press release announcing that Amazon Business now actively serves over eight million organisations worldwide. The update highlights that the customer base includes 97 of the Fortune 100 and that annualised gross sales exceed $35 billion. It notes expansion in product selection, with 25 per cent more items than a year earlier and rapid growth of small‑business seller inventory by around 80 per cent. The release also references expanded delivery options, pallet deliveries for many customers, and the availability of Business Prime, with sophisticated analytics to support procurement decisions.</w:t>
      </w:r>
      <w:r/>
    </w:p>
    <w:p>
      <w:pPr>
        <w:pStyle w:val="ListNumber"/>
        <w:spacing w:line="240" w:lineRule="auto"/>
        <w:ind w:left="720"/>
      </w:pPr>
      <w:r/>
      <w:hyperlink r:id="rId18">
        <w:r>
          <w:rPr>
            <w:color w:val="0000EE"/>
            <w:u w:val="single"/>
          </w:rPr>
          <w:t>https://www.markets.financialcontent.com/wral/article/bizwire-2025-8-20-from-solopreneurs-to-fortune-500-amazon-business-now-powers-8-million-organizations-providing-even-more-value-selection-and-convenience-to-its-customers</w:t>
        </w:r>
      </w:hyperlink>
      <w:r>
        <w:t xml:space="preserve"> - This FinancialContent reprint summarises Amazon Business's 20 August 2025 milestone, noting more than eight million organisations served globally excluding emerging markets and representation of 97 Fortune 100 firms. It reiterates the $35 billion in annualised gross sales and points to a 25 per cent increase in item selection, alongside robust growth in small business supplier postings. The article also mentions expanded logistics capabilities, including pallet deliveries, and the breadth of business‑oriented features such as curated selections, business pricing, and dedicated customer support to assist large organisations.</w:t>
      </w:r>
      <w:r/>
    </w:p>
    <w:p>
      <w:pPr>
        <w:pStyle w:val="ListNumber"/>
        <w:spacing w:line="240" w:lineRule="auto"/>
        <w:ind w:left="720"/>
      </w:pPr>
      <w:r/>
      <w:hyperlink r:id="rId19">
        <w:r>
          <w:rPr>
            <w:color w:val="0000EE"/>
            <w:u w:val="single"/>
          </w:rPr>
          <w:t>https://massmarketretailers.com/amazon-business-reaches-new-milestones/</w:t>
        </w:r>
      </w:hyperlink>
      <w:r>
        <w:t xml:space="preserve"> - Mass Market Retailers reports Amazon Business reaching new milestones in 2025, including serving over eight million organisations and generating more than $35 billion in annualised gross sales. The piece highlights operations across eleven countries and a client base that spans from solo entrepreneurs to Fortune 100 companies. It emphasises the platform’s extensive product range and the growing proportion of offerings from small businesses, as well as advancements in business‑oriented features, such as enterprise accounts, business‑exclusive pricing and procurement tools designed to streamline corporate purchasing.</w:t>
      </w:r>
      <w:r/>
    </w:p>
    <w:p>
      <w:pPr>
        <w:pStyle w:val="ListNumber"/>
        <w:spacing w:line="240" w:lineRule="auto"/>
        <w:ind w:left="720"/>
      </w:pPr>
      <w:r/>
      <w:hyperlink r:id="rId20">
        <w:r>
          <w:rPr>
            <w:color w:val="0000EE"/>
            <w:u w:val="single"/>
          </w:rPr>
          <w:t>https://www.businesswire.com/news/home/20240620772373/en/Amazon-Business-Introduces-New-Technologies-to-Save-Time-and-Reduce-Costs-for-Business-Customers</w:t>
        </w:r>
      </w:hyperlink>
      <w:r>
        <w:t xml:space="preserve"> - Amazon Business introduces new technologies to save time and reduce costs for business customers, detailing updates announced on 20 June 2024. The release highlights the Amazon Business App Center, System for Cross‑domain Identity Management, and Integrated Quoting, along with Budget Management and Guided Buying enhancements. The technologies are positioned as assisting multinational enterprises, universities, government agencies, education networks and healthcare providers to simplify and modernise shopping. Shelley Salomon emphasizes that the innovations help organisations manage budgets, improve policy compliance, and gain spend visibility while accelerating purchasing decisions.</w:t>
      </w:r>
      <w:r/>
    </w:p>
    <w:p>
      <w:pPr>
        <w:pStyle w:val="ListNumber"/>
        <w:spacing w:line="240" w:lineRule="auto"/>
        <w:ind w:left="720"/>
      </w:pPr>
      <w:r/>
      <w:hyperlink r:id="rId21">
        <w:r>
          <w:rPr>
            <w:color w:val="0000EE"/>
            <w:u w:val="single"/>
          </w:rPr>
          <w:t>https://www.businesswire.com/news/home/20230206005099/en/JAGGAER-Enhances-Integrated-Search-for-Amazon-Business-Customers</w:t>
        </w:r>
      </w:hyperlink>
      <w:r>
        <w:t xml:space="preserve"> - JAGGAER announces enhanced Integrated Search for Amazon Business customers, enabling buyers to view, filter and directly compare Amazon Business items within JAGGAER eProcurement. The release promotes a single, streamlined search experience that improves adoption, compliance and cost savings while giving buyers access to price comparisons and smarter procurement workflows. The update demonstrates how third‑party sourcing tools can embed Amazon Business pricing and product data, reinforcing the broader trend of integrating Amazon’s business buying capabilities into enterprise procurement ecosystems.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amazon/2025/amazon-business-now-serves-8-million-companies-in-11-countries/?utm_source=chatgpt.com" TargetMode="External"/><Relationship Id="rId10" Type="http://schemas.openxmlformats.org/officeDocument/2006/relationships/hyperlink" Target="https://markets.financialcontent.com/stocks/article/bizwire-2025-8-20-from-solopreneurs-to-fortune-500-amazon-business-now-powers-8-million-organizations-providing-even-more-value-selection-and-convenience-to-its-customers?utm_source=chatgpt.com" TargetMode="External"/><Relationship Id="rId11" Type="http://schemas.openxmlformats.org/officeDocument/2006/relationships/hyperlink" Target="https://www.businesswire.com/news/home/20230206005099/en/JAGGAER-Enhances-Integrated-Search-for-Amazon-Business-Customers?utm_source=chatgpt.com" TargetMode="External"/><Relationship Id="rId12" Type="http://schemas.openxmlformats.org/officeDocument/2006/relationships/hyperlink" Target="https://business.amazon.com/en/blog/jaggaer-integrated-search?utm_source=chatgpt.com" TargetMode="External"/><Relationship Id="rId13" Type="http://schemas.openxmlformats.org/officeDocument/2006/relationships/hyperlink" Target="https://massmarketretailers.com/amazon-business-reaches-new-milestones/?utm_source=chatgpt.com" TargetMode="External"/><Relationship Id="rId14" Type="http://schemas.openxmlformats.org/officeDocument/2006/relationships/hyperlink" Target="https://www.noahwire.com" TargetMode="External"/><Relationship Id="rId15" Type="http://schemas.openxmlformats.org/officeDocument/2006/relationships/hyperlink" Target="https://www.businesswire.com/news/home/20250820416115/en/From-Solopreneurs-to-Fortune-500-Amazon-Business-Now-Powers-8-Million-Organizations-Providing-Even-More-Value-Selection-and-Convenience-to-its-Customers?feedref=JjAwJuNHiystnCoBq_hl-bV7DTIYheT0D-1vT4_bKFzt_EW40VMdK6eG-WLfRGUE1fJraLPL1g6AeUGJlCTYs7Oafol48Kkc8KJgZoTHgMu0w8LYSbRdYOj2VdwnuKwa" TargetMode="External"/><Relationship Id="rId16" Type="http://schemas.openxmlformats.org/officeDocument/2006/relationships/hyperlink" Target="https://www.pymnts.com/amazon/2025/amazon-business-now-serves-8-million-companies-in-11-countries/" TargetMode="External"/><Relationship Id="rId17" Type="http://schemas.openxmlformats.org/officeDocument/2006/relationships/hyperlink" Target="https://www.marketscreener.com/news/from-solopreneurs-to-fortune-500-amazon-business-now-powers-8-million-organizations-providing-even-ce7c51d2da8ff124" TargetMode="External"/><Relationship Id="rId18" Type="http://schemas.openxmlformats.org/officeDocument/2006/relationships/hyperlink" Target="https://www.markets.financialcontent.com/wral/article/bizwire-2025-8-20-from-solopreneurs-to-fortune-500-amazon-business-now-powers-8-million-organizations-providing-even-more-value-selection-and-convenience-to-its-customers" TargetMode="External"/><Relationship Id="rId19" Type="http://schemas.openxmlformats.org/officeDocument/2006/relationships/hyperlink" Target="https://massmarketretailers.com/amazon-business-reaches-new-milestones/" TargetMode="External"/><Relationship Id="rId20" Type="http://schemas.openxmlformats.org/officeDocument/2006/relationships/hyperlink" Target="https://www.businesswire.com/news/home/20240620772373/en/Amazon-Business-Introduces-New-Technologies-to-Save-Time-and-Reduce-Costs-for-Business-Customers" TargetMode="External"/><Relationship Id="rId21" Type="http://schemas.openxmlformats.org/officeDocument/2006/relationships/hyperlink" Target="https://www.businesswire.com/news/home/20230206005099/en/JAGGAER-Enhances-Integrated-Search-for-Amazon-Business-Custo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