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Procol enhances procurement efficiency through integrated vendor portal software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interconnected business environment, seamless collaboration with suppliers is no longer a luxury but a necessity. Companies that lag in adopting advanced procurement technologies risk operational inefficiencies, missed opportunities, and project delays. Vendor portal software, especially when integrated with sophisticated platforms like Procol’s procurement solution, is emerging as a critical driver of procurement excellence. This integration not only streamlines sourcing activities but also transforms procurement into a strategic competitive edge.</w:t>
      </w:r>
      <w:r/>
    </w:p>
    <w:p>
      <w:r/>
      <w:r>
        <w:t>One of the primary challenges in procurement is managing supplier information scattered across disparate systems, spreadsheets, and communications. By integrating vendor portal software with the Procol platform, all supplier data—including contacts and compliance documents—is consolidated into a single, central repository. This centralisation reduces duplication and errors, ensuring procurement teams have rapid access to accurate, up-to-date information. The system also empowers suppliers to update their own profiles, relieving buyers of constant administrative tasks and maintaining data integrity in real time.</w:t>
      </w:r>
      <w:r/>
    </w:p>
    <w:p>
      <w:r/>
      <w:r>
        <w:t>Procurement relies heavily on continuous communication, particularly during sourcing events. Without the right tools, vital documents like requests for proposals (RFPs), technical specifications, or legal contracts can become lost in endless email threads. Integration between vendor portals and Procol creates a secure, organised channel for all communications and document exchanges, keeping everything linked to specific projects or sourcing events. This creates transparency, accelerates decision-making, and leaves a clear audit trail that is invaluable for compliance and accountability. Suppliers benefit from enhanced clarity around requirements, deadlines, and updates, improving overall responsiveness.</w:t>
      </w:r>
      <w:r/>
    </w:p>
    <w:p>
      <w:r/>
      <w:r>
        <w:t>Manual approval processes in procurement are notorious for causing bottlenecks and delays. Procol’s platform automation capabilities, when combined with vendor portal software, enable structured, standardised, and traceable approval workflows. Whether it’s bid evaluation, contract sign-offs, or purchase requisitions, these automated workflows ensure timely routing of tasks to the right stakeholders, cutting down unnecessary waiting periods. Suppliers receive real-time updates on their submissions, boosting confidence and keeping them aligned with procurement timelines. These improvements can significantly shorten procurement cycles and accelerate project delivery.</w:t>
      </w:r>
      <w:r/>
    </w:p>
    <w:p>
      <w:r/>
      <w:r>
        <w:t>Data-driven decision-making is central to progressive procurement strategies. By integrating vendor portals with Procol, organisations gain real-time insights from supplier and transaction data inflows. This consolidated data provides transparency on spending patterns across categories and geographies, supplier performance metrics, and historical trends. For example, data might reveal which suppliers consistently deliver ahead of schedule, guiding strategic decisions for time-sensitive projects. Such insights empower procurement teams to shift from transactional purchasing toward value-creating strategic sourcing.</w:t>
      </w:r>
      <w:r/>
    </w:p>
    <w:p>
      <w:r/>
      <w:r>
        <w:t>Supplier onboarding, traditionally a cumbersome process involving extensive paperwork and verification, is greatly streamlined through vendor portal integration with Procol. Suppliers can complete onboarding tasks electronically—signing contracts, uploading compliance certifications, and submitting tax documentation online. Automated validation processes reduce human intervention by checking certificates and regulatory compliance instantly. Consequently, onboarding times can shrink from weeks to mere days, enabling suppliers to participate in sourcing events sooner. This efficiency is particularly crucial for regulated industries where ongoing compliance is non-negotiable.</w:t>
      </w:r>
      <w:r/>
    </w:p>
    <w:p>
      <w:r/>
      <w:r>
        <w:t>Real-time collaboration during sourcing events is another standout benefit of this integration. Procol’s procurement platform facilitates dynamic interactions during RFQs, tenders, or auctions—suppliers can revise proposals, request clarifications, and submit bids within the system, while buyers review and respond promptly. This live exchange fosters transparency, fairness, and competitiveness, with every change logged to maintain accountability. The outcome is a sourcing environment where the best value solutions emerge quickly and clearly.</w:t>
      </w:r>
      <w:r/>
    </w:p>
    <w:p>
      <w:r/>
      <w:r>
        <w:t>Beyond transactional efficiency, the integration nurtures long-term supplier relationships grounded in openness. Suppliers can monitor performance scores, understand bid outcomes, and receive constructive feedback, which drives continuous improvement. Buyers gain a clearer picture of supplier responsiveness, pricing trends, and quality over time, helping identify strategic partners. This transparency reduces adversarial tensions common in buyer-supplier relationships, fostering trust and collaborative growth—essential elements for sustainable sourcing success.</w:t>
      </w:r>
      <w:r/>
    </w:p>
    <w:p>
      <w:r/>
      <w:r>
        <w:t>Procol positions its platform not just as a tool but as a comprehensive orchestration solution that connects people, processes, and systems, improving spend visibility and unifying procurement workflows. Its AI-driven features further automate sourcing, spend analytics, and supplier monitoring, delivering 24/7 insights that sharpen decision-making. Strategic sourcing functionalities embedded in Procol’s suite optimise cycles, uncover cost savings, and support smarter decisions through integrated RFx processes, eAuctions, and supplier evaluations.</w:t>
      </w:r>
      <w:r/>
    </w:p>
    <w:p>
      <w:r/>
      <w:r>
        <w:t>Industry data and expert insights underscore that vendor portals integrated with procurement platforms or ERP systems dramatically enhance overall supplier performance management, automate workflows, and improve compliance auditing. These benefits translate into faster invoice approvals, reduced administrative overhead, and significant cost savings. Vendor portals also offer real-time data access, simplify onboarding, and reduce manual workloads, collectively enhancing procurement's operational efficiency.</w:t>
      </w:r>
      <w:r/>
    </w:p>
    <w:p>
      <w:r/>
      <w:r>
        <w:t>In conclusion, the fusion of vendor portal software with platforms like Procol exemplifies a strategic advancement in procurement control. By centralising supplier data, enabling real-time collaboration, automating approvals, and enhancing communication, organisations can unlock substantial business value. Suppliers benefit from a more transparent, efficient, and respectful engagement process that recognises their contributions. As global supply chains grow more complex and competitive pressures mount, such integrated approaches are proving indispensable. The ultimate objective is to establish a collaborative ecosystem where buyers and suppliers work in harmony towards shared goals, transcending mere transactional interactions to achieve lasting strategic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https://articleify.com/vendor-portal-software-procol-procurement/</w:t>
        </w:r>
      </w:hyperlink>
      <w:r>
        <w:t xml:space="preserve"> - Please view link - unable to able to access data</w:t>
      </w:r>
      <w:r/>
    </w:p>
    <w:p>
      <w:pPr>
        <w:pStyle w:val="ListNumber"/>
        <w:spacing w:line="240" w:lineRule="auto"/>
        <w:ind w:left="720"/>
      </w:pPr>
      <w:r/>
      <w:hyperlink r:id="rId11">
        <w:r>
          <w:rPr>
            <w:color w:val="0000EE"/>
            <w:u w:val="single"/>
          </w:rPr>
          <w:t>https://www.procol.io/procurement-orchestration/</w:t>
        </w:r>
      </w:hyperlink>
      <w:r>
        <w:t xml:space="preserve"> - Procol's Procurement Orchestration Platform connects people, processes, and systems across organisations to enhance collaboration, provide complete spend visibility, and offer a unified experience. It transforms complex processes into harmonious workflows, featuring seamless intake management and dynamic approval workflows to eliminate bottlenecks and automate approvals, thereby improving efficiency and decision-making in procurement processes.</w:t>
      </w:r>
      <w:r/>
    </w:p>
    <w:p>
      <w:pPr>
        <w:pStyle w:val="ListNumber"/>
        <w:spacing w:line="240" w:lineRule="auto"/>
        <w:ind w:left="720"/>
      </w:pPr>
      <w:r/>
      <w:hyperlink r:id="rId12">
        <w:r>
          <w:rPr>
            <w:color w:val="0000EE"/>
            <w:u w:val="single"/>
          </w:rPr>
          <w:t>https://www.procol.ai/</w:t>
        </w:r>
      </w:hyperlink>
      <w:r>
        <w:t xml:space="preserve"> - Procol AI is an AI-first procurement software that automates the source-to-pay process, allowing procurement teams to focus on strategic tasks. It offers AI-powered procurement agents that work 24/7 to automate sourcing, spend analytics, and supplier monitoring, providing real-time insights and enhancing decision-making capabilities in procurement operations.</w:t>
      </w:r>
      <w:r/>
    </w:p>
    <w:p>
      <w:pPr>
        <w:pStyle w:val="ListNumber"/>
        <w:spacing w:line="240" w:lineRule="auto"/>
        <w:ind w:left="720"/>
      </w:pPr>
      <w:r/>
      <w:hyperlink r:id="rId13">
        <w:r>
          <w:rPr>
            <w:color w:val="0000EE"/>
            <w:u w:val="single"/>
          </w:rPr>
          <w:t>https://www.procol.io/strategic-sourcing/</w:t>
        </w:r>
      </w:hyperlink>
      <w:r>
        <w:t xml:space="preserve"> - Procol's Strategic Sourcing Suite integrates seamlessly with any procurement or finance tech stack to streamline sourcing, strengthen supplier relationships, and automate manual work. It optimises sourcing cycles, uncovers savings, and enables smarter, data-driven decisions through features like RFx and eAuctions, contract management, supplier scoring and analysis, and spend analysis.</w:t>
      </w:r>
      <w:r/>
    </w:p>
    <w:p>
      <w:pPr>
        <w:pStyle w:val="ListNumber"/>
        <w:spacing w:line="240" w:lineRule="auto"/>
        <w:ind w:left="720"/>
      </w:pPr>
      <w:r/>
      <w:hyperlink r:id="rId14">
        <w:r>
          <w:rPr>
            <w:color w:val="0000EE"/>
            <w:u w:val="single"/>
          </w:rPr>
          <w:t>https://www.metaoption.com/blog/dynamics-365-business-central/vendor-portal/top-5-benefits-of-integrating-a-vendor-portal-with-business-central/</w:t>
        </w:r>
      </w:hyperlink>
      <w:r>
        <w:t xml:space="preserve"> - Integrating a vendor portal with Business Central offers several benefits, including enhanced communication and collaboration, automated workflow management, improved data accuracy, streamlined procurement processes, better vendor performance management, and reduced costs. These advantages lead to more efficient procurement operations and stronger supplier relationships.</w:t>
      </w:r>
      <w:r/>
    </w:p>
    <w:p>
      <w:pPr>
        <w:pStyle w:val="ListNumber"/>
        <w:spacing w:line="240" w:lineRule="auto"/>
        <w:ind w:left="720"/>
      </w:pPr>
      <w:r/>
      <w:hyperlink r:id="rId15">
        <w:r>
          <w:rPr>
            <w:color w:val="0000EE"/>
            <w:u w:val="single"/>
          </w:rPr>
          <w:t>https://www.bizpoint.ai/blog-en/5-benefits-of-a-vendor-portal</w:t>
        </w:r>
      </w:hyperlink>
      <w:r>
        <w:t xml:space="preserve"> - A Vendor Portal provides numerous benefits, such as real-time data access for informed decision-making, automation capabilities that reduce administrative burdens, simplified onboarding processes, and cost savings through increased operational efficiency. These features collectively enhance the procurement process and supplier management.</w:t>
      </w:r>
      <w:r/>
    </w:p>
    <w:p>
      <w:pPr>
        <w:pStyle w:val="ListNumber"/>
        <w:spacing w:line="240" w:lineRule="auto"/>
        <w:ind w:left="720"/>
      </w:pPr>
      <w:r/>
      <w:hyperlink r:id="rId16">
        <w:r>
          <w:rPr>
            <w:color w:val="0000EE"/>
            <w:u w:val="single"/>
          </w:rPr>
          <w:t>https://www.linkedin.com/pulse/integrating-vendor-portals-erp-systems-driving-procurement-automation-imbjc</w:t>
        </w:r>
      </w:hyperlink>
      <w:r>
        <w:t xml:space="preserve"> - Integrating vendor portals with ERP systems streamlines procurement by providing real-time access to purchase orders, invoice submissions, and payment tracking. This integration enables synchronized data exchange, automated workflows, and enhanced compliance, leading to faster invoice approvals, reduced administrative effort, and improved supplier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ticleify.com/vendor-portal-software-procol-procurement/" TargetMode="External"/><Relationship Id="rId11" Type="http://schemas.openxmlformats.org/officeDocument/2006/relationships/hyperlink" Target="https://www.procol.io/procurement-orchestration/" TargetMode="External"/><Relationship Id="rId12" Type="http://schemas.openxmlformats.org/officeDocument/2006/relationships/hyperlink" Target="https://www.procol.ai/" TargetMode="External"/><Relationship Id="rId13" Type="http://schemas.openxmlformats.org/officeDocument/2006/relationships/hyperlink" Target="https://www.procol.io/strategic-sourcing/" TargetMode="External"/><Relationship Id="rId14" Type="http://schemas.openxmlformats.org/officeDocument/2006/relationships/hyperlink" Target="https://www.metaoption.com/blog/dynamics-365-business-central/vendor-portal/top-5-benefits-of-integrating-a-vendor-portal-with-business-central/" TargetMode="External"/><Relationship Id="rId15" Type="http://schemas.openxmlformats.org/officeDocument/2006/relationships/hyperlink" Target="https://www.bizpoint.ai/blog-en/5-benefits-of-a-vendor-portal" TargetMode="External"/><Relationship Id="rId16" Type="http://schemas.openxmlformats.org/officeDocument/2006/relationships/hyperlink" Target="https://www.linkedin.com/pulse/integrating-vendor-portals-erp-systems-driving-procurement-automation-imbj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