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Samsara’s AI-driven platform transforms retail logistics with significant safety and savings gains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Samsara Inc., a trailblazer in the Connected Operations® Platform, has seen widespread adoption of its AI-powered technology across the retail sector. Thousands of retail leaders globally have standardised on Samsara’s platform to tackle complex operational challenges, achieving real-time visibility, cost reduction, and enhanced protection throughout the delivery chain, from warehouses to storefronts.</w:t>
      </w:r>
      <w:r/>
    </w:p>
    <w:p>
      <w:r/>
      <w:r>
        <w:t>The platform equips retailers with capabilities to track vehicles, equipment, and personnel, enabling a seamless flow of goods while ensuring safety and compliance. Retailers leverage AI-driven insights for optimising routes and navigation to maintain timely deliveries, predict maintenance needs to avoid costly breakdowns, and extend workplace safety beyond traditional store environments by protecting drivers and preventing merchandise loss. Additionally, automated compliance tools help manage regulatory complexities, providing management with live coaching opportunities to keep drivers compliant.</w:t>
      </w:r>
      <w:r/>
    </w:p>
    <w:p>
      <w:r/>
      <w:r>
        <w:t>Retailers face mounting pressure to uphold customer satisfaction and safeguard profit margins amid rising costs and stringent regulatory environments. Samsara's platform has demonstrated tangible business benefits for major players in the sector. AO, the UK’s foremost electrical retailer, reported significant improvements in driver safety and fleet oversight, cutting insurance premiums by 25% and reducing repair costs by 31%, credited to a decline in collisions thanks to telematics and in-cab alerts that promote safer driving habits.</w:t>
      </w:r>
      <w:r/>
    </w:p>
    <w:p>
      <w:r/>
      <w:r>
        <w:t>Similarly, Mohawk Industries, the world’s largest flooring manufacturer, achieved a 97% on-time delivery rate by digitising routing and compliance processes, granting warehouse managers real-time visibility into drivers and routes. These efficiency gains translated into a reduction of 4.2 million miles travelled, approximately $7.75 million in savings, and a 68% decrease in electronic logging device violations. Mohawk’s Senior Vice President of Supply Chain, Andy Yearout, noted that increased profitability through Samsara has allowed reinvestment in staff, including higher driver pay and safety bonuses, alongside reduced asset age through new equipment.</w:t>
      </w:r>
      <w:r/>
    </w:p>
    <w:p>
      <w:r/>
      <w:r>
        <w:t>Other notable retail clients adopting Samsara include Aunt Millie’s, Bob’s Discount Furniture, Buckeye Power Sales, Farmer’s Fridge, Harris Teeter, Loblaws, Sobeys, and Yves Rocher. Loblaws, Canada’s largest grocery retailer, leverages Samsara to streamline critical asset management and reduce losses, enhancing operational efficiency.</w:t>
      </w:r>
      <w:r/>
    </w:p>
    <w:p>
      <w:r/>
      <w:r>
        <w:t>Samsara’s leadership emphasises that reliability in retail operations is crucial not only for operational efficiency but also for fostering customer loyalty and repeat business. Robert Stobaugh, Chief Operating Officer at Samsara, highlighted that dependable delivery and operational practices directly influence consumer trust and retention.</w:t>
      </w:r>
      <w:r/>
    </w:p>
    <w:p>
      <w:r/>
      <w:r>
        <w:t>Beyond retail, Samsara continues to expand its offerings with innovations like enhanced AI-driven safety features, including Weather Intelligence, Automated Coaching, and Worker Safety, that aim to reduce risks at scale. According to Johan Land, Samsara’s Senior Vice President of Product Engineering, integrating AI with vast data resources and strategic partnerships is instrumental in improving road safety outcomes.</w:t>
      </w:r>
      <w:r/>
    </w:p>
    <w:p>
      <w:r/>
      <w:r>
        <w:t>The company is also facilitating transitions from legacy fleet and asset management systems via its Upgrade for Smarter Operations initiative, targeting organisations using platforms such as Geotab, ISAAC, and Verizon Connect, to enhance their operational resilience with Samsara’s AI capabilities.</w:t>
      </w:r>
      <w:r/>
    </w:p>
    <w:p>
      <w:r/>
      <w:r>
        <w:t>Further advancements include partnerships to automate communication workflows. Collaborating with AI pioneer HappyRobot, Samsara now offers automated voice solutions for logistics, enabling customers to manage shift notifications, order statuses, contract negotiations, and even HR processes like screening and onboarding, through automated phone, email, and text outreach.</w:t>
      </w:r>
      <w:r/>
    </w:p>
    <w:p>
      <w:r/>
      <w:r>
        <w:t>In summary, Samsara’s AI-powered Connected Operations Platform offers the retail industry a comprehensive toolset to optimise delivery performance, strengthen safety, reduce costs, and maintain compliance, thereby securing a competitive edge in an increasingly demanding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https://iotbusinessnews.com/2025/11/07/samsara-turns-iot-data-into-ai-insights-for-retail-operations/</w:t>
        </w:r>
      </w:hyperlink>
      <w:r>
        <w:t xml:space="preserve"> - Please view link - unable to able to access data</w:t>
      </w:r>
      <w:r/>
    </w:p>
    <w:p>
      <w:pPr>
        <w:pStyle w:val="ListNumber"/>
        <w:spacing w:line="240" w:lineRule="auto"/>
        <w:ind w:left="720"/>
      </w:pPr>
      <w:r/>
      <w:hyperlink r:id="rId11">
        <w:r>
          <w:rPr>
            <w:color w:val="0000EE"/>
            <w:u w:val="single"/>
          </w:rPr>
          <w:t>https://www.samsara.com/company/news/press-releases/Thousands-of-Retail-Leaders-Standardize-on-Samsara</w:t>
        </w:r>
      </w:hyperlink>
      <w:r>
        <w:t xml:space="preserve"> - Samsara Inc. has announced that thousands of retail leaders have adopted its AI-powered Connected Operations Platform to enhance real-time visibility, reduce costs, and protect deliveries from warehouse to storefront. The platform enables retailers to track and safeguard vehicles, equipment, and personnel, ensuring efficient operations during peak seasons. Notable clients include Aunt Millie’s, Bob’s Discount Furniture, Buckeye Power Sales, Farmer’s Fridge, Harris Teeter, Loblaws, Sobeys, and Yves Rocher. Robert Stobaugh, COO at Samsara, emphasised that reliability in retail operations directly contributes to repeat business and customer loyalty.</w:t>
      </w:r>
      <w:r/>
    </w:p>
    <w:p>
      <w:pPr>
        <w:pStyle w:val="ListNumber"/>
        <w:spacing w:line="240" w:lineRule="auto"/>
        <w:ind w:left="720"/>
      </w:pPr>
      <w:r/>
      <w:hyperlink r:id="rId12">
        <w:r>
          <w:rPr>
            <w:color w:val="0000EE"/>
            <w:u w:val="single"/>
          </w:rPr>
          <w:t>https://www.samsara.com/company/news/press-releases/safety-platform-expansion</w:t>
        </w:r>
      </w:hyperlink>
      <w:r>
        <w:t xml:space="preserve"> - Samsara Inc. has unveiled a significant expansion of its AI-powered safety platform, introducing new features such as Weather Intelligence, Automated Coaching, and Worker Safety. These tools are designed to help operational leaders reduce risk at scale by improving fleet safety both inside and outside the vehicle. Johan Land, SVP of Product Engineering at Samsara, highlighted the convergence of AI, extensive data, and global partnerships as key factors in enhancing road safety outcomes.</w:t>
      </w:r>
      <w:r/>
    </w:p>
    <w:p>
      <w:pPr>
        <w:pStyle w:val="ListNumber"/>
        <w:spacing w:line="240" w:lineRule="auto"/>
        <w:ind w:left="720"/>
      </w:pPr>
      <w:r/>
      <w:hyperlink r:id="rId13">
        <w:r>
          <w:rPr>
            <w:color w:val="0000EE"/>
            <w:u w:val="single"/>
          </w:rPr>
          <w:t>https://www.samsara.com/company/news/press-releases/field-services-standardize-on-samsara</w:t>
        </w:r>
      </w:hyperlink>
      <w:r>
        <w:t xml:space="preserve"> - Thousands of field services organisations have standardised on Samsara's AI-powered Connected Operations Platform to improve efficiency and safety. As demand for rapid support increases, these leaders utilise Samsara's platform for responsive service delivery and to better protect their distributed workforce. The expanding customer base includes organisations such as Amerit Fleet Solutions, AWP Safety, Buckeye Power Sales, Clean Harbors, Comfort Systems USA, Inc., Denali Water, E3 OMI, GardaWorld Security, and others.</w:t>
      </w:r>
      <w:r/>
    </w:p>
    <w:p>
      <w:pPr>
        <w:pStyle w:val="ListNumber"/>
        <w:spacing w:line="240" w:lineRule="auto"/>
        <w:ind w:left="720"/>
      </w:pPr>
      <w:r/>
      <w:hyperlink r:id="rId14">
        <w:r>
          <w:rPr>
            <w:color w:val="0000EE"/>
            <w:u w:val="single"/>
          </w:rPr>
          <w:t>https://www.samsara.com/company/news/press-releases/upgrade-for-smarter-operations</w:t>
        </w:r>
      </w:hyperlink>
      <w:r>
        <w:t xml:space="preserve"> - In response to the need for resilience in physical operations, Samsara Inc. has announced its 'Upgrade for Smarter Operations' program in the United States and Canada. This initiative aims to facilitate the transition from legacy systems to Samsara's advanced AI-powered platform, offering organisations enhanced capabilities and customer support. Eligible companies include those using systems from Geotab, ISAAC, Lytx, Motive, Netradyne, Solera, Titan GPS, and Verizon Connect.</w:t>
      </w:r>
      <w:r/>
    </w:p>
    <w:p>
      <w:pPr>
        <w:pStyle w:val="ListNumber"/>
        <w:spacing w:line="240" w:lineRule="auto"/>
        <w:ind w:left="720"/>
      </w:pPr>
      <w:r/>
      <w:hyperlink r:id="rId15">
        <w:r>
          <w:rPr>
            <w:color w:val="0000EE"/>
            <w:u w:val="single"/>
          </w:rPr>
          <w:t>https://www.samsara.com/company/news/press-releases/samsara-beyond-2025</w:t>
        </w:r>
      </w:hyperlink>
      <w:r>
        <w:t xml:space="preserve"> - Samsara Inc. has introduced new safety and AI-powered technology for physical operations, including enhanced AI-powered maintenance solutions and a partnership with HappyRobot, a pioneer in AI-powered voice solutions for the logistics sector. The integration with HappyRobot allows Samsara customers to automate communications via phone, email, and text, improving efficiency and customer satisfaction. Organisations can use agents to automatically call drivers or customers to notify them of shift details or order status, navigate phone trees, negotiate contracts with freight brokers, and even for screening, hiring, and onboarding.</w:t>
      </w:r>
      <w:r/>
    </w:p>
    <w:p>
      <w:pPr>
        <w:pStyle w:val="ListNumber"/>
        <w:spacing w:line="240" w:lineRule="auto"/>
        <w:ind w:left="720"/>
      </w:pPr>
      <w:r/>
      <w:hyperlink r:id="rId16">
        <w:r>
          <w:rPr>
            <w:color w:val="0000EE"/>
            <w:u w:val="single"/>
          </w:rPr>
          <w:t>https://www.samsara.com/blog/industry-innovators-retail</w:t>
        </w:r>
      </w:hyperlink>
      <w:r>
        <w:t xml:space="preserve"> - Samsara's AI-powered platform has been adopted by various retail industry leaders to enhance operations. For instance, Home Depot improved driver safety across multiple divisions, reducing mobile phone use and preventable incidents. Mohawk Industries increased on-time delivery to 97% by providing warehouse managers with real-time visibility into drivers and routes. Loblaw, Canada's largest grocery retailer, uses Samsara to manage critical assets and streamline operations, reducing loss and improving utilisation. AO, the UK's leading electrical retailer, improved driver safety and fleet visibility, cutting insurance premiums and repair costs through decreased collisions.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otbusinessnews.com/2025/11/07/samsara-turns-iot-data-into-ai-insights-for-retail-operations/" TargetMode="External"/><Relationship Id="rId11" Type="http://schemas.openxmlformats.org/officeDocument/2006/relationships/hyperlink" Target="https://www.samsara.com/company/news/press-releases/Thousands-of-Retail-Leaders-Standardize-on-Samsara" TargetMode="External"/><Relationship Id="rId12" Type="http://schemas.openxmlformats.org/officeDocument/2006/relationships/hyperlink" Target="https://www.samsara.com/company/news/press-releases/safety-platform-expansion" TargetMode="External"/><Relationship Id="rId13" Type="http://schemas.openxmlformats.org/officeDocument/2006/relationships/hyperlink" Target="https://www.samsara.com/company/news/press-releases/field-services-standardize-on-samsara" TargetMode="External"/><Relationship Id="rId14" Type="http://schemas.openxmlformats.org/officeDocument/2006/relationships/hyperlink" Target="https://www.samsara.com/company/news/press-releases/upgrade-for-smarter-operations" TargetMode="External"/><Relationship Id="rId15" Type="http://schemas.openxmlformats.org/officeDocument/2006/relationships/hyperlink" Target="https://www.samsara.com/company/news/press-releases/samsara-beyond-2025" TargetMode="External"/><Relationship Id="rId16" Type="http://schemas.openxmlformats.org/officeDocument/2006/relationships/hyperlink" Target="https://www.samsara.com/blog/industry-innovators-reta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