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Astreya launches enterprise AI agents to accelerate automation and improve operational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Astreya, a global IT managed services provider, has announced the launch of a new suite of enterprise AI agents designed to transform operational data into actionable intelligence, aiming to accelerate automation and enhance operational efficiency across cloud, workplace, and IT environments. According to the company, these AI agents are now available on several marketplaces, including the ServiceNow Store, and are part of Astreya’s effort to make AI-driven automation more accessible and impactful for businesses.</w:t>
      </w:r>
      <w:r/>
    </w:p>
    <w:p>
      <w:r/>
      <w:r>
        <w:t>The company's portfolio includes four production-ready AI solutions powered by 21 specialised agents and advanced large language models. These solutions , TicketLens, Astraix, Attachment Summarizer, and Intelligent Knowledge Builder &amp; Optimizer , are intended to reduce manual workloads in IT support by streamlining incident management, automating knowledge management, and facilitating faster issue resolution. For instance, TicketLens provides unified insights across incidents and related records to enhance root cause analysis, while Astraix can analyse images of problems to recommend solutions and automate incident assignments.</w:t>
      </w:r>
      <w:r/>
    </w:p>
    <w:p>
      <w:r/>
      <w:r>
        <w:t>Astreya claims that these solutions have the potential to free up IT teams from repetitive tasks, enabling them to concentrate on strategic initiatives. The company is offering its Agentic AI solutions free of charge for a limited period of three to six months, encouraging customers to trial their capabilities and provide feedback.</w:t>
      </w:r>
      <w:r/>
    </w:p>
    <w:p>
      <w:r/>
      <w:r>
        <w:t>Beyond product releases, Astreya has introduced an AI Automation Readiness, Maturity &amp; Coverage Assessment framework intended to help enterprises identify automation gaps and accelerate the adoption of AIOps technologies. Complementing this, the firm offers RapidPulse, a brief self-assessment tool designed to measure an organisation’s AI and automation maturity across strategic and operational dimensions.</w:t>
      </w:r>
      <w:r/>
    </w:p>
    <w:p>
      <w:r/>
      <w:r>
        <w:t>The company’s CEO, Romil Bahl, highlighted the common challenge enterprises face in scaling AI pilots from labs to real-world business environments, stating that many efforts remain disconnected from operational systems, which limits efficiency gains. By embedding AI agents directly into business-critical platforms such as ServiceNow, Astreya aims to improve resilience and operational speed.</w:t>
      </w:r>
      <w:r/>
    </w:p>
    <w:p>
      <w:r/>
      <w:r>
        <w:t>Astreya’s expansion into related AI ecosystems is further underscored by its recent launch on the Databricks Marketplace with Data Trust and Stats Intelligence (DTSi), a solution utilising five AI agents to transform complex and unstructured datasets into actionable insights. This positions Astreya among Databricks’ validated partners, reflecting the broader trend of collaboration between enterprise AI platforms and cloud data ecosystems to enhance data-driven decision-making.</w:t>
      </w:r>
      <w:r/>
    </w:p>
    <w:p>
      <w:r/>
      <w:r>
        <w:t>The company’s Enterprise AI Innovation Center in Hyderabad acts as a hub for applied AI research, prototyping, and co-innovation with clients. This facility plays a central role in accelerating the development of deployable AI solutions tailored for enterprise needs, bridging the gap between experimental AI concepts and scalable operational use. The Hyderabad center recently marked its one-year anniversary, having established itself as a key site for Astreya’s global AI initiatives including security and scalability certifications.</w:t>
      </w:r>
      <w:r/>
    </w:p>
    <w:p>
      <w:r/>
      <w:r>
        <w:t>Industry observers note that the integration of AI agents within platforms like ServiceNow aligns with broader advancements in enterprise automation offered by solutions such as ServiceNow’s Automation Engine. This integration facilitates more seamless AI-driven workflows, enabling organisations to bridge insights and actions efficiently. Notably, Astreya has also partnered with 3CLogic to enhance its IT managed services with voice AI and contact centre solutions integrated into ServiceNow, signalling a push towards smarter, AI-enabled customer engagement.</w:t>
      </w:r>
      <w:r/>
    </w:p>
    <w:p>
      <w:r/>
      <w:r>
        <w:t>While Astreya’s initiatives reflect growing enterprise demand for scalable AI automation that can move beyond isolated experiments, the market remains competitive and rapidly evolving. The success of these AI agents and frameworks will hinge on their ability to deliver measurable business outcomes and integrate smoothly with existing IT operations. Analysts suggest that frameworks that support practical assessment and phased deployment, like those offered by Astreya, are critical in helping organisations transition from pilot projects to broader AI adoption.</w:t>
      </w:r>
      <w:r/>
    </w:p>
    <w:p>
      <w:r/>
      <w:r>
        <w:t>In summary, Astreya is positioning itself as a key player in the enterprise AI automation landscape through a combination of agent-based AI solutions, readiness assessments, strategic partnerships, and innovation hubs. The company’s approach emphasises embedding AI directly into operational workflows to reduce manual effort and improve business agility, aligning with the ongoing digital transformation trends shaping IT infrastructure and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https://www.prnewswire.com/news-releases/astreya-unveils-new-wave-of-enterprise-ai-agents-turning-operational-signals-into-real-insights-and-rapid-action-302614726.html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https://www.prnewswire.com/news-releases/astreya-unveils-new-wave-of-enterprise-ai-agents-turning-operational-signals-into-real-insights-and-rapid-action-302614726.html</w:t>
        </w:r>
      </w:hyperlink>
      <w:r>
        <w:t xml:space="preserve"> - Astreya, a global IT managed services provider, has introduced a suite of AI agents designed to enhance enterprise operations. These agents, available on platforms like the ServiceNow Store, aim to improve efficiency and reduce manual workloads across cloud, workplace, and IT environments. Astreya's participation in events such as A2HACKFEST 2K25 and Google Cloud's Agentic AI Day Hackathon highlights its commitment to AI innovation. The company has also released four AI solutions, including TicketLens, Astraix, Attachment Summarizer, and Intelligent Knowledge Builder &amp; Optimizer, to streamline IT support processes. Additionally, Astreya offers its Agentic AI solutions free for the next 3–6 months to accelerate automation outcomes. The company has launched the AI Automation Readiness, Maturity &amp; Coverage Assessment to help enterprises identify automation gaps and accelerate AIOps adoption. Astreya's expansion into the Databricks Marketplace with the Data Trust and Stats Intelligence (DTSi) solution reflects its dedication to scalable AI and data innovation. The Enterprise AI Innovation Center in Hyderabad serves as a hub for applied research and rapid development of AI solutions, aiming to turn ideas into deployable outcomes and bridge the gap between experimentation and enterprise deployment.</w:t>
      </w:r>
      <w:r/>
    </w:p>
    <w:p>
      <w:pPr>
        <w:pStyle w:val="ListNumber"/>
        <w:spacing w:line="240" w:lineRule="auto"/>
        <w:ind w:left="720"/>
      </w:pPr>
      <w:r/>
      <w:hyperlink r:id="rId11">
        <w:r>
          <w:rPr>
            <w:color w:val="0000EE"/>
            <w:u w:val="single"/>
          </w:rPr>
          <w:t>https://www.prnewswire.com/apac/news-releases/astreya-marks-one-year-in-hyderabad-a-milestone-of-innovation-growth-and-global-impact-302381722.html</w:t>
        </w:r>
      </w:hyperlink>
      <w:r>
        <w:t xml:space="preserve"> - Astreya celebrates the one-year anniversary of its Hyderabad facility, marking a significant milestone in innovation and global impact. Over the past year, the Hyderabad office has become a centre of excellence, delivering next-generation IT solutions and fostering a world-class work environment. Key achievements include certification as an Offshore Development Center (ODC), meeting global standards for security and scalability, and the establishment of a 24/7 security infrastructure with ergonomic workspaces to ensure a dynamic and secure workplace. To commemorate this achievement, Astreya hosted a two-day anniversary event featuring leadership insights, employee recognition, and cross-team collaborations to accelerate AI and cloud-driven IT advancements.</w:t>
      </w:r>
      <w:r/>
    </w:p>
    <w:p>
      <w:pPr>
        <w:pStyle w:val="ListNumber"/>
        <w:spacing w:line="240" w:lineRule="auto"/>
        <w:ind w:left="720"/>
      </w:pPr>
      <w:r/>
      <w:hyperlink r:id="rId12">
        <w:r>
          <w:rPr>
            <w:color w:val="0000EE"/>
            <w:u w:val="single"/>
          </w:rPr>
          <w:t>https://www.servicenow.com/company/media/press-room/databricks-collaboration.html</w:t>
        </w:r>
      </w:hyperlink>
      <w:r>
        <w:t xml:space="preserve"> - ServiceNow and Databricks have announced a Zero Copy partnership to enhance machine learning and AI capabilities. This integration enables high-bandwidth, bi-directional, and secure data exchange between ServiceNow and the Databricks Data Intelligence Platform. Customers can now access data within the ServiceNow platform via ServiceNow’s RaptorDB high-performance database to analyse and combine different sets of company data. The Zero Copy integration allows for the activation of ServiceNow workflows directly within the Databricks ecosystem, bridging the gap between insights and actions to harness the full potential of enterprise data. The integration is expected to be available to joint customers in the coming months.</w:t>
      </w:r>
      <w:r/>
    </w:p>
    <w:p>
      <w:pPr>
        <w:pStyle w:val="ListNumber"/>
        <w:spacing w:line="240" w:lineRule="auto"/>
        <w:ind w:left="720"/>
      </w:pPr>
      <w:r/>
      <w:hyperlink r:id="rId13">
        <w:r>
          <w:rPr>
            <w:color w:val="0000EE"/>
            <w:u w:val="single"/>
          </w:rPr>
          <w:t>https://www.prnewswire.com/news-releases/3clogic-selected-by-astreya-to-revolutionize-it-managed-services-with-voice-ai-and-contact-center-solutions-built-for-servicenow-itsm-302571617.html</w:t>
        </w:r>
      </w:hyperlink>
      <w:r>
        <w:t xml:space="preserve"> - 3CLogic, an AI-powered contact centre platform built for ServiceNow, has been selected by Astreya Partners to implement its Voice AI and contact centre solution integrated with ServiceNow. This strategic partnership aims to enhance Astreya's service delivery, ensuring efficient and effective communication for their diverse clientele. The integration will empower Astreya to maximise its existing investment in the Now platform while providing a seamless and consolidated workspace for its service desk teams. The partnership is set to transform Astreya's Digital Workplace Services and high-value customer interactions with the addition of several capabilities, including voice-first AI engagement.</w:t>
      </w:r>
      <w:r/>
    </w:p>
    <w:p>
      <w:pPr>
        <w:pStyle w:val="ListNumber"/>
        <w:spacing w:line="240" w:lineRule="auto"/>
        <w:ind w:left="720"/>
      </w:pPr>
      <w:r/>
      <w:hyperlink r:id="rId14">
        <w:r>
          <w:rPr>
            <w:color w:val="0000EE"/>
            <w:u w:val="single"/>
          </w:rPr>
          <w:t>https://www.servicenow.com/products/automation-engine.html</w:t>
        </w:r>
      </w:hyperlink>
      <w:r>
        <w:t xml:space="preserve"> - ServiceNow's Automation Engine, now known as Workflow Data Fabric, offers a unified platform for enterprise automation. It integrates automation, low-code, and AI efficiency into workflows, running on the ServiceNow AI Platform. Key products and capabilities include Integration Hub for modern API integrations, RPA Hub for robotic process automation, Automation Center for managing all automations, Document Intelligence for automating data capture, Stream Connect for Apache Kafka, Process Mining for uncovering inefficiencies, and API Management for centrally managing and securing APIs. The Automation Engine enables businesses to maximise automation with intelligent workflows.</w:t>
      </w:r>
      <w:r/>
    </w:p>
    <w:p>
      <w:pPr>
        <w:pStyle w:val="ListNumber"/>
        <w:spacing w:line="240" w:lineRule="auto"/>
        <w:ind w:left="720"/>
      </w:pPr>
      <w:r/>
      <w:hyperlink r:id="rId15">
        <w:r>
          <w:rPr>
            <w:color w:val="0000EE"/>
            <w:u w:val="single"/>
          </w:rPr>
          <w:t>https://www.astreya.com/ai-automation/</w:t>
        </w:r>
      </w:hyperlink>
      <w:r>
        <w:t xml:space="preserve"> - Astreya's AI Automation services help enterprises harness AI and automation to drive smarter, faster operations. The company designs, builds, and manages AI systems that unlock data-driven insights, reduce repetitive work, boost service delivery, and scale with business needs. Core automation services include AIOps Readiness &amp; Maturity Assessment, which reviews current tools and platforms to provide a roadmap for the next 6–18 months; Automation Readiness &amp; Solutions, helping enterprises identify and deploy AI-first automation; and Automation as a Service, guiding the AI automation journey from start to finish. Astreya's AI agents, such as Astraix and Attachments Summarizer, integrate with existing systems to deliver rapid results and improve IT support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streya-unveils-new-wave-of-enterprise-ai-agents-turning-operational-signals-into-real-insights-and-rapid-action-302614726.html" TargetMode="External"/><Relationship Id="rId11" Type="http://schemas.openxmlformats.org/officeDocument/2006/relationships/hyperlink" Target="https://www.prnewswire.com/apac/news-releases/astreya-marks-one-year-in-hyderabad-a-milestone-of-innovation-growth-and-global-impact-302381722.html" TargetMode="External"/><Relationship Id="rId12" Type="http://schemas.openxmlformats.org/officeDocument/2006/relationships/hyperlink" Target="https://www.servicenow.com/company/media/press-room/databricks-collaboration.html" TargetMode="External"/><Relationship Id="rId13" Type="http://schemas.openxmlformats.org/officeDocument/2006/relationships/hyperlink" Target="https://www.prnewswire.com/news-releases/3clogic-selected-by-astreya-to-revolutionize-it-managed-services-with-voice-ai-and-contact-center-solutions-built-for-servicenow-itsm-302571617.html" TargetMode="External"/><Relationship Id="rId14" Type="http://schemas.openxmlformats.org/officeDocument/2006/relationships/hyperlink" Target="https://www.servicenow.com/products/automation-engine.html" TargetMode="External"/><Relationship Id="rId15" Type="http://schemas.openxmlformats.org/officeDocument/2006/relationships/hyperlink" Target="https://www.astreya.com/ai-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