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Thomson Reuters announces AI-driven audit automation partnerships to enhance efficiency without altering established methodology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Thomson Reuters this week announced a suite of strategic partnerships intended to bring AI automation into mainstream audit workflows, combining its long‑established PPC audit methodology with specialist vendor technology and the company's own agentic AI tools.</w:t>
      </w:r>
      <w:r/>
    </w:p>
    <w:p>
      <w:r/>
      <w:r>
        <w:t>According to the original report, the new collaborations with Trullion, Audit Sight, Crunchafi, Fieldguide, Validis and Valid8 Financial are being positioned as extensions to Thomson Reuters Cloud Audit Suite and Audit Intelligence, enabling "automated, data‑driven audits" while preserving firms' existing methodology and compliance posture. The company says it is pursuing a dual strategy of in‑house product development, most notably its CoCounsel platform and Guided Assurance, and an open ecosystem of third‑party integrations to give firms choice over how they adopt automation.</w:t>
      </w:r>
      <w:r/>
    </w:p>
    <w:p>
      <w:r/>
      <w:r>
        <w:t>Dave Wyle, general manager of audit at Thomson Reuters, framed the approach as evolutionary rather than disruptive: "For decades, firms have relied on Thomson Reuters PPC methodology as the gold standard for audit quality, and our vision for AI in auditing starts from that foundation," he said in a statement on Dec. 1. "By embedding PPC directly into Guided Assurance and partnering with AI innovators, we’re automating key steps of the methodology itself, not changing it, so firms can move faster and gain efficiency while staying grounded in the trusted frameworks that support peer review and regulatory scrutiny. Our goal is to meet firms where they are, giving them the flexibility to adopt the automation strategy that best fits their needs."</w:t>
      </w:r>
      <w:r/>
    </w:p>
    <w:p>
      <w:r/>
      <w:r>
        <w:t>How the partnerships are being positioned</w:t>
      </w:r>
      <w:r/>
      <w:r/>
    </w:p>
    <w:p>
      <w:pPr>
        <w:pStyle w:val="ListBullet"/>
        <w:spacing w:line="240" w:lineRule="auto"/>
        <w:ind w:left="720"/>
      </w:pPr>
      <w:r/>
      <w:r>
        <w:t>Trullion, Audit Sight and Crunchafi will integrate with Guided Assurance to automate discrete audit procedures while linking each automated step back to PPC guidance and documentation. Thomson Reuters says the Trullion integration targets financial statement review and testing with AI‑native automation and traceability; Audit Sight is intended to automate substantive analytics and reduce routine transaction testing, potentially cutting manual testing by more than half through full‑population checks; and Crunchafi will handle lease accounting procedures to eliminate manual lease calculations within PPC workflows.</w:t>
      </w:r>
      <w:r/>
    </w:p>
    <w:p>
      <w:pPr>
        <w:pStyle w:val="ListBullet"/>
        <w:spacing w:line="240" w:lineRule="auto"/>
        <w:ind w:left="720"/>
      </w:pPr>
      <w:r/>
      <w:r>
        <w:t>Fieldguide will host Guided Assurance within its agentic AI platform, combining PPC content with AI agents and the company's 27 industry packs to enable real‑time interpretation of guidance against client evidence. Jin Chang, co‑founder and CEO of Fieldguide, said the tie‑up will help firms "deliver higher quality work with more consistency and less effort. This partnership reflects a shared commitment to the future of the profession."</w:t>
      </w:r>
      <w:r/>
    </w:p>
    <w:p>
      <w:pPr>
        <w:pStyle w:val="ListBullet"/>
        <w:spacing w:line="240" w:lineRule="auto"/>
        <w:ind w:left="720"/>
      </w:pPr>
      <w:r/>
      <w:r>
        <w:t>Validis and Valid8 Financial underpin new Audit Intelligence capabilities. Audit Intelligence Analyze, developed with Validis, uses AI and machine learning to segment populations by risk, focus testing on high‑risk areas and flag anomalies; Valid8 Financial helped build Audit Intelligence Test to automate matching and sampling documentation and to trace transactions to banking activity, capabilities the company says bring techniques from advisory, forensic and financial crime work into audit workflows.</w:t>
      </w:r>
      <w:r/>
      <w:r/>
    </w:p>
    <w:p>
      <w:r/>
      <w:r>
        <w:t>Context and caveats</w:t>
      </w:r>
      <w:r/>
    </w:p>
    <w:p>
      <w:r/>
      <w:r>
        <w:t>Thomson Reuters has been building toward this ecosystem for more than a year. The company launched Audit Intelligence in 2024 and recently unveiled additional agentic AI solutions, including CoCounsel Document Analysis. Company materials and early adopter comments cited in the announcements claim substantial efficiency gains, early users have reported faster preparation and workpaper review, with one press release referencing improvements "up to 70% faster" in some tasks. Industry data shows firms are under pressure to increase efficiency while maintaining audit quality, a dynamic that has driven vendor activity across analytics, data ingestion and AI‑assisted documentation.</w:t>
      </w:r>
      <w:r/>
    </w:p>
    <w:p>
      <w:r/>
      <w:r>
        <w:t>The company frames these partnerships as a way to automate "key steps of the methodology itself, not changing it," and to preserve traceability to professional standards. That editorial distance is important: while vendors and Thomson Reuters describe automation that reduces routine testing and speeds evidence gathering, such claims depend on implementation choices, client data quality and firms' own risk assessments. Regulatory bodies and peer reviewers continue to emphasise that automation must be used in ways that maintain sufficient audit evidence, professional scepticism and documentation of professional judgement.</w:t>
      </w:r>
      <w:r/>
    </w:p>
    <w:p>
      <w:r/>
      <w:r>
        <w:t>What firms will see in practice</w:t>
      </w:r>
      <w:r/>
    </w:p>
    <w:p>
      <w:r/>
      <w:r>
        <w:t>If adopted as described, audit teams will be able to ingest trial balance, general ledger and subledger data automatically, run AI‑driven analytics to detect anomalies and focus tests on higher‑risk segments, and automate sampling, matching and lease calculations within the same Guided Assurance environment. The integrations aim to preserve end‑to‑end documentation aligned to PPC, so that automated procedures remain auditable and linked to the underlying methodology.</w:t>
      </w:r>
      <w:r/>
    </w:p>
    <w:p>
      <w:r/>
      <w:r>
        <w:t>Thomson Reuters says more detail on recent product launches and enhancements is available on its Innovation Blog, and that the open partnership model is intended to let firms combine PPC‑based guidance with specialist automation without abandoning established workflows. The company’s messaging stresses flexibility, firms may adopt select integrations or use Thomson Reuters' agentic AI capabilities depending on their risk tolerance and technology strategy.</w:t>
      </w:r>
      <w:r/>
    </w:p>
    <w:p>
      <w:r/>
      <w:r>
        <w:t>The move illustrates a broader trend in the audit market: established methodology owners are increasingly blending proprietary guidance with third‑party automation to help firms scale work and respond to staffing pressures. The practical impact will depend on how auditors, firms and regulators interpret the resulting evidence trails and the degree to which automation is governed, validated and applied with appropriate professional judgement.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https://www.cpapracticeadvisor.com/2025/12/07/thomson-reuters-announces-new-partnerships-to-bring-ai-automation-to-audit-workflows/174414/</w:t>
        </w:r>
      </w:hyperlink>
      <w:r>
        <w:t xml:space="preserve"> - Please view link - unable to able to access data</w:t>
      </w:r>
      <w:r/>
    </w:p>
    <w:p>
      <w:pPr>
        <w:pStyle w:val="ListNumber"/>
        <w:spacing w:line="240" w:lineRule="auto"/>
        <w:ind w:left="720"/>
      </w:pPr>
      <w:r/>
      <w:hyperlink r:id="rId11">
        <w:r>
          <w:rPr>
            <w:color w:val="0000EE"/>
            <w:u w:val="single"/>
          </w:rPr>
          <w:t>https://www.thomsonreuters.com/en/press-releases/2025/november/thomson-reuters-expands-audit-ecosystem-with-new-ai-powered-partnerships</w:t>
        </w:r>
      </w:hyperlink>
      <w:r>
        <w:t xml:space="preserve"> - Thomson Reuters has announced strategic partnerships with Trullion, Audit Sight, Crunchafi, Fieldguide, Validis, and Valid8 Financial to enhance its Cloud Audit Suite and Audit Intelligence solutions. These collaborations aim to automate and data-drive audit processes, integrating Thomson Reuters' PPC methodology with AI technologies to improve efficiency and maintain compliance with auditing standards.</w:t>
      </w:r>
      <w:r/>
    </w:p>
    <w:p>
      <w:pPr>
        <w:pStyle w:val="ListNumber"/>
        <w:spacing w:line="240" w:lineRule="auto"/>
        <w:ind w:left="720"/>
      </w:pPr>
      <w:r/>
      <w:hyperlink r:id="rId12">
        <w:r>
          <w:rPr>
            <w:color w:val="0000EE"/>
            <w:u w:val="single"/>
          </w:rPr>
          <w:t>https://www.thomsonreuters.com/en-us/posts/innovation/thomson-reuters-and-ecosystem-partners-bring-ppc-methodology-into-ai%E2%80%91powered-audit-workflows/</w:t>
        </w:r>
      </w:hyperlink>
      <w:r>
        <w:t xml:space="preserve"> - Thomson Reuters, in partnership with Trullion, Audit Sight, Crunchafi, Fieldguide, Validis, and Valid8 Financial, is embedding its PPC methodology into AI-driven tools within Guided Assurance. This integration supports AI-powered automation with Audit Intelligence, enabling firms to automate more work while adhering to trusted methodologies.</w:t>
      </w:r>
      <w:r/>
    </w:p>
    <w:p>
      <w:pPr>
        <w:pStyle w:val="ListNumber"/>
        <w:spacing w:line="240" w:lineRule="auto"/>
        <w:ind w:left="720"/>
      </w:pPr>
      <w:r/>
      <w:hyperlink r:id="rId13">
        <w:r>
          <w:rPr>
            <w:color w:val="0000EE"/>
            <w:u w:val="single"/>
          </w:rPr>
          <w:t>https://www.thomsonreuters.com/en/press-releases/2025/november/thomson-reuters-launches-agentic-ai-solutions-to-transform-tax-audit-and-accounting-workflows</w:t>
        </w:r>
      </w:hyperlink>
      <w:r>
        <w:t xml:space="preserve"> - Thomson Reuters has introduced new AI-powered audit solutions, including CoCounsel Document Analysis and Audit Intelligence Test. These tools aim to increase efficiency and accuracy in audit workflows, with early adopters reporting up to 70% faster preparation and workpaper review due to AI automation.</w:t>
      </w:r>
      <w:r/>
    </w:p>
    <w:p>
      <w:pPr>
        <w:pStyle w:val="ListNumber"/>
        <w:spacing w:line="240" w:lineRule="auto"/>
        <w:ind w:left="720"/>
      </w:pPr>
      <w:r/>
      <w:hyperlink r:id="rId14">
        <w:r>
          <w:rPr>
            <w:color w:val="0000EE"/>
            <w:u w:val="single"/>
          </w:rPr>
          <w:t>https://www.thomsonreuters.com/en/press-releases/2024/september/thomson-reuters-unveils-ai-powered-audit-intelligence-solutions-to-reimagine-auditing-practices</w:t>
        </w:r>
      </w:hyperlink>
      <w:r>
        <w:t xml:space="preserve"> - Thomson Reuters has launched Audit Intelligence, a suite of AI-powered audit solutions designed to transform audit practices by reducing errors and enhancing confidence. The suite includes Audit Intelligence Analyze, which employs AI and machine learning to focus on high-risk areas and reduce the number of items to be tested.</w:t>
      </w:r>
      <w:r/>
    </w:p>
    <w:p>
      <w:pPr>
        <w:pStyle w:val="ListNumber"/>
        <w:spacing w:line="240" w:lineRule="auto"/>
        <w:ind w:left="720"/>
      </w:pPr>
      <w:r/>
      <w:hyperlink r:id="rId15">
        <w:r>
          <w:rPr>
            <w:color w:val="0000EE"/>
            <w:u w:val="single"/>
          </w:rPr>
          <w:t>https://www.fieldguide.io/synergy</w:t>
        </w:r>
      </w:hyperlink>
      <w:r>
        <w:t xml:space="preserve"> - Fieldguide and Thomson Reuters have partnered to embed Thomson Reuters' Guided Assurance methodology directly into Fieldguide's agentic AI platform. This integration provides firms with a unified system to deliver higher-quality, more efficient audit engagements without the need to switch systems or re-enter data.</w:t>
      </w:r>
      <w:r/>
    </w:p>
    <w:p>
      <w:pPr>
        <w:pStyle w:val="ListNumber"/>
        <w:spacing w:line="240" w:lineRule="auto"/>
        <w:ind w:left="720"/>
      </w:pPr>
      <w:r/>
      <w:hyperlink r:id="rId16">
        <w:r>
          <w:rPr>
            <w:color w:val="0000EE"/>
            <w:u w:val="single"/>
          </w:rPr>
          <w:t>https://www.crunchafi.com/thomson-reuters-partnership</w:t>
        </w:r>
      </w:hyperlink>
      <w:r>
        <w:t xml:space="preserve"> - Crunchafi and Thomson Reuters are collaborating to integrate Crunchafi's lease accounting capabilities into Thomson Reuters' Guided Assurance. This partnership aims to automate complex lease accounting work, allowing audit teams to apply the trusted PPC methodology while completing lease workflows within their existing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papracticeadvisor.com/2025/12/07/thomson-reuters-announces-new-partnerships-to-bring-ai-automation-to-audit-workflows/174414/" TargetMode="External"/><Relationship Id="rId11" Type="http://schemas.openxmlformats.org/officeDocument/2006/relationships/hyperlink" Target="https://www.thomsonreuters.com/en/press-releases/2025/november/thomson-reuters-expands-audit-ecosystem-with-new-ai-powered-partnerships" TargetMode="External"/><Relationship Id="rId12" Type="http://schemas.openxmlformats.org/officeDocument/2006/relationships/hyperlink" Target="https://www.thomsonreuters.com/en-us/posts/innovation/thomson-reuters-and-ecosystem-partners-bring-ppc-methodology-into-ai%E2%80%91powered-audit-workflows/" TargetMode="External"/><Relationship Id="rId13" Type="http://schemas.openxmlformats.org/officeDocument/2006/relationships/hyperlink" Target="https://www.thomsonreuters.com/en/press-releases/2025/november/thomson-reuters-launches-agentic-ai-solutions-to-transform-tax-audit-and-accounting-workflows" TargetMode="External"/><Relationship Id="rId14" Type="http://schemas.openxmlformats.org/officeDocument/2006/relationships/hyperlink" Target="https://www.thomsonreuters.com/en/press-releases/2024/september/thomson-reuters-unveils-ai-powered-audit-intelligence-solutions-to-reimagine-auditing-practices" TargetMode="External"/><Relationship Id="rId15" Type="http://schemas.openxmlformats.org/officeDocument/2006/relationships/hyperlink" Target="https://www.fieldguide.io/synergy" TargetMode="External"/><Relationship Id="rId16" Type="http://schemas.openxmlformats.org/officeDocument/2006/relationships/hyperlink" Target="https://www.crunchafi.com/thomson-reuters-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