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AI-driven revenue operations is redefining strategic growth for mid-size firms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Revenue operations (RevOps) has matured from a back‑office co‑ordination role into a C‑suite priority as companies seek predictable growth in a volatile economy. According to Six &amp; Flow, RevOps unifies sales, marketing and customer success to drive that predictability, and by 2025 some 73% of companies have appointed a senior leader for the function. Industry surveys cited by Salesforce and Six &amp; Flow also find that 97% of RevOps teams report measurable returns from AI initiatives, particularly in forecasting accuracy, predictive analytics and operational efficiency.</w:t>
      </w:r>
      <w:r/>
    </w:p>
    <w:p>
      <w:r/>
      <w:r>
        <w:t>The case for treating RevOps as a strategic capability rests on three linked realities. First, the function provides a single view of revenue drivers , acquisition, bookings, recurring revenue and churn , that traditional department silos cannot. TechTarget describes RevOps as a central hub for customer information that preserves day‑to‑day departmental autonomy while enabling executive oversight. Second, macroeconomic volatility has made revenue predictability more valuable; nearly half of RevOps leaders say economic uncertainty has increased the function’s strategic importance. Third, advances in AI now offer practical levers to improve both prediction and execution.</w:t>
      </w:r>
      <w:r/>
    </w:p>
    <w:p>
      <w:r/>
      <w:r>
        <w:t>AI’s immediate value is pragmatic. By connecting fragmented CRMs, finance systems and behavioural data, machine learning models and predictive analytics surface leading indicators of conversion, cash flow and churn risk that finance and commercial leaders can act on. Boston Consulting Group argues that predictive AI has already become a core RevOps enabler and that emergent generative and agentic capabilities can extend impact from insight to autonomous execution , accelerating deal cycles and improving decision‑making. Xactly’s earlier work on forecasting similarly underscores that intelligent tools materially raise the reliability of revenue plans.</w:t>
      </w:r>
      <w:r/>
    </w:p>
    <w:p>
      <w:r/>
      <w:r>
        <w:t>Despite those gains, a clarity gap remains. Six &amp; Flow reports that 89% of organisations say RevOps still lacks clearly defined goals and investment priorities, and many enterprises fall into a familiar trap: they over‑index on experimentation and under‑invest in the fundamentals. As CIO Dive warned, “over‑index experimentation and under‑invest in foundational capabilities”. The result is isolated pilots with no unified data model, inconsistent metrics and limited business value.</w:t>
      </w:r>
      <w:r/>
    </w:p>
    <w:p>
      <w:r/>
      <w:r>
        <w:t>Practical experience and vendor frameworks converge on a consistent remedy: treat intelligence as infrastructure. Six &amp; Flow’s FLAIR framework , Foundation, Leverage, Activation, Iteration, Realisation , offers a repeatable path from pilots to sustained financial impact. Foundation stresses stabilising data and systems before deploying AI; Leverage prioritises high‑impact, feasible use cases; Activation embeds AI outputs into decision routines with clear owners; Iteration refines models and prompts from feedback; Realisation scales proven models and drives adoption across the business. That sequence aligns with advice from consultants and practitioners who emphasise data quality, ownership, measurement and governance as preconditions for scale.</w:t>
      </w:r>
      <w:r/>
    </w:p>
    <w:p>
      <w:r/>
      <w:r>
        <w:t>For mid‑size organisations the playbook is practical and incremental. Start with a readiness audit to surface gaps in data quality, ownership and integration; clean CRM and finance records; score candidate projects by revenue impact and time to value; choose problems such as predicting deal slippage or automating renewal risk alerts; assign accountable owners and compliance oversight; and wire AI outputs into forecasting and planning meetings so insights become operational. Weidert Group and other practitioners add that cultural change , incentive alignment and cross‑functional enablement , is essential to sustain momentum as models evolve.</w:t>
      </w:r>
      <w:r/>
    </w:p>
    <w:p>
      <w:r/>
      <w:r>
        <w:t>Governance and measurement must accompany technical work. Define success metrics at project outset, instrument outcomes, and maintain feedback loops so models and prompts improve with use. Boston Consulting Group warns that moving from prediction to execution also requires controls and human oversight as agentic systems are introduced. Vendors and consultancies recommend a conservative, benefits‑led rollout that balances automation with human judgement until models prove robust in production.</w:t>
      </w:r>
      <w:r/>
    </w:p>
    <w:p>
      <w:r/>
      <w:r>
        <w:t>Treating RevOps as a strategic, AI‑enabled capability does not promise instant transformation. But the evidence assembled by consultancies, vendors and practitioners points to clear patterns: where data is stabilised, use cases are prioritised by business impact, and AI outputs are embedded into accountable routines, organisations see measurable improvements in forecast reliability, operational efficiency and revenue predictability. According to Six &amp; Flow, the decisive difference is mindset , viewing intelligence as infrastructure rather than a bolt‑on , and focusing on execution over novelty so mid‑size companies can convert RevOps into a sustainable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https://www.sixandflow.com/marketing-blog/revops-and-ai-clear-answers-for-2025-decision-makers</w:t>
        </w:r>
      </w:hyperlink>
      <w:r>
        <w:t xml:space="preserve"> - Please view link - unable to able to access data</w:t>
      </w:r>
      <w:r/>
    </w:p>
    <w:p>
      <w:pPr>
        <w:pStyle w:val="ListNumber"/>
        <w:spacing w:line="240" w:lineRule="auto"/>
        <w:ind w:left="720"/>
      </w:pPr>
      <w:r/>
      <w:hyperlink r:id="rId11">
        <w:r>
          <w:rPr>
            <w:color w:val="0000EE"/>
            <w:u w:val="single"/>
          </w:rPr>
          <w:t>https://www.salesforce.com/resources/articles/what-is-revenue-operations/</w:t>
        </w:r>
      </w:hyperlink>
      <w:r>
        <w:t xml:space="preserve"> - This article from Salesforce defines Revenue Operations (RevOps) as the discipline of unifying sales, marketing, and customer success to drive predictable growth. It highlights that in 2025, 73% of companies have a senior leader responsible for RevOps. The piece also discusses the role of artificial intelligence (AI) in RevOps, noting that 97% of RevOps teams report measurable returns from AI initiatives, including improvements in forecasting accuracy, predictive analytics, and operational efficiency.</w:t>
      </w:r>
      <w:r/>
    </w:p>
    <w:p>
      <w:pPr>
        <w:pStyle w:val="ListNumber"/>
        <w:spacing w:line="240" w:lineRule="auto"/>
        <w:ind w:left="720"/>
      </w:pPr>
      <w:r/>
      <w:hyperlink r:id="rId12">
        <w:r>
          <w:rPr>
            <w:color w:val="0000EE"/>
            <w:u w:val="single"/>
          </w:rPr>
          <w:t>https://www.techtarget.com/searchcustomerexperience/definition/revenue-operations-RevOps</w:t>
        </w:r>
      </w:hyperlink>
      <w:r>
        <w:t xml:space="preserve"> - TechTarget's article explains that Revenue Operations (RevOps) is the strategic integration of sales, marketing, and service departments to provide a better end-to-end view to administration and management, while leaving day-to-day processes within the departments. The holistic approach of RevOps is designed to break down silos between departments. It also mentions that RevOps acts as the central hub for customer information, focusing on customer acquisition, bookings, recurring revenue, customer churn, and satisfaction.</w:t>
      </w:r>
      <w:r/>
    </w:p>
    <w:p>
      <w:pPr>
        <w:pStyle w:val="ListNumber"/>
        <w:spacing w:line="240" w:lineRule="auto"/>
        <w:ind w:left="720"/>
      </w:pPr>
      <w:r/>
      <w:hyperlink r:id="rId13">
        <w:r>
          <w:rPr>
            <w:color w:val="0000EE"/>
            <w:u w:val="single"/>
          </w:rPr>
          <w:t>https://www.bcg.com/publications/2025/ai-was-made-for-revops-from-prediction-to-execution</w:t>
        </w:r>
      </w:hyperlink>
      <w:r>
        <w:t xml:space="preserve"> - This Boston Consulting Group article discusses how AI is transforming Revenue Operations (RevOps). It explains that predictive AI has been a RevOps enabler, helping teams refine customer segmentation, forecast churn, and optimize sales strategies. The piece also highlights the potential of Generative AI and agentic AI to move beyond prediction into autonomous execution, enabling companies to accelerate deal cycles, improve decision-making, and achieve higher revenue growth.</w:t>
      </w:r>
      <w:r/>
    </w:p>
    <w:p>
      <w:pPr>
        <w:pStyle w:val="ListNumber"/>
        <w:spacing w:line="240" w:lineRule="auto"/>
        <w:ind w:left="720"/>
      </w:pPr>
      <w:r/>
      <w:hyperlink r:id="rId10">
        <w:r>
          <w:rPr>
            <w:color w:val="0000EE"/>
            <w:u w:val="single"/>
          </w:rPr>
          <w:t>https://www.sixandflow.com/marketing-blog/revops-and-ai-clear-answers-for-2025-decision-makers</w:t>
        </w:r>
      </w:hyperlink>
      <w:r>
        <w:t xml:space="preserve"> - In this article, Six &amp; Flow defines Revenue Operations (RevOps) as the discipline of unifying sales, marketing, and customer success to drive predictable growth. It notes that in 2025, 73% of companies have a senior leader responsible for RevOps. The piece also discusses the impact of artificial intelligence (AI) on RevOps, stating that 97% of RevOps teams report measurable returns from AI initiatives, including improvements in forecasting accuracy, predictive analytics, and operational efficiency.</w:t>
      </w:r>
      <w:r/>
    </w:p>
    <w:p>
      <w:pPr>
        <w:pStyle w:val="ListNumber"/>
        <w:spacing w:line="240" w:lineRule="auto"/>
        <w:ind w:left="720"/>
      </w:pPr>
      <w:r/>
      <w:hyperlink r:id="rId14">
        <w:r>
          <w:rPr>
            <w:color w:val="0000EE"/>
            <w:u w:val="single"/>
          </w:rPr>
          <w:t>https://www.xactlycorp.com/sites/default/files/file/2021-06/Xactly_Why_RevOps_Mindset_Depends_Accurate_Sales_Forecasting.pdf</w:t>
        </w:r>
      </w:hyperlink>
      <w:r>
        <w:t xml:space="preserve"> - This Xactly Corporation report emphasizes the importance of accurate sales forecasting within the Revenue Operations (RevOps) framework. It highlights that 75% of respondents changed revenue goals in the wake of the pandemic, underscoring the need for adaptable and precise forecasting methods. The report discusses how intelligent software, including AI and machine learning-powered forecasting tools, can help organizations plan, execute, and optimize their sales strategies, leading to more predictable and resilient revenue streams.</w:t>
      </w:r>
      <w:r/>
    </w:p>
    <w:p>
      <w:pPr>
        <w:pStyle w:val="ListNumber"/>
        <w:spacing w:line="240" w:lineRule="auto"/>
        <w:ind w:left="720"/>
      </w:pPr>
      <w:r/>
      <w:hyperlink r:id="rId15">
        <w:r>
          <w:rPr>
            <w:color w:val="0000EE"/>
            <w:u w:val="single"/>
          </w:rPr>
          <w:t>https://www.weidert.com/hubfs/2024-New-Site/Files/WGI-Content-Pieces/RevOps_ebook-REV2024.pdf</w:t>
        </w:r>
      </w:hyperlink>
      <w:r>
        <w:t xml:space="preserve"> - This Weidert Group eBook defines Revenue Operations (RevOps) as the practice of aligning marketing, sales, and customer service functions to encourage optimal revenue growth across an entire organization. It discusses how RevOps integrates these areas through technology, processes, culture, and strategy to create a frictionless revenue-generating machine that delights customers at every stage of their journey. The eBook emphasizes the importance of breaking down silos and fostering cross-functional collaboration to drive revenue growth and improve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xandflow.com/marketing-blog/revops-and-ai-clear-answers-for-2025-decision-makers" TargetMode="External"/><Relationship Id="rId11" Type="http://schemas.openxmlformats.org/officeDocument/2006/relationships/hyperlink" Target="https://www.salesforce.com/resources/articles/what-is-revenue-operations/" TargetMode="External"/><Relationship Id="rId12" Type="http://schemas.openxmlformats.org/officeDocument/2006/relationships/hyperlink" Target="https://www.techtarget.com/searchcustomerexperience/definition/revenue-operations-RevOps" TargetMode="External"/><Relationship Id="rId13" Type="http://schemas.openxmlformats.org/officeDocument/2006/relationships/hyperlink" Target="https://www.bcg.com/publications/2025/ai-was-made-for-revops-from-prediction-to-execution" TargetMode="External"/><Relationship Id="rId14" Type="http://schemas.openxmlformats.org/officeDocument/2006/relationships/hyperlink" Target="https://www.xactlycorp.com/sites/default/files/file/2021-06/Xactly_Why_RevOps_Mindset_Depends_Accurate_Sales_Forecasting.pdf" TargetMode="External"/><Relationship Id="rId15" Type="http://schemas.openxmlformats.org/officeDocument/2006/relationships/hyperlink" Target="https://www.weidert.com/hubfs/2024-New-Site/Files/WGI-Content-Pieces/RevOps_ebook-REV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