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NEOS launches Rocket Mobile for SAP, promising up to 80% productivity gains in warehouse operations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NEOS by Argon &amp; Co has unveiled Rocket Mobile for SAP, a certified solution the company says brings artificial intelligence directly into SAP-driven warehouse and logistics operations to accelerate execution and improve insight.</w:t>
      </w:r>
      <w:r/>
    </w:p>
    <w:p>
      <w:r/>
      <w:r>
        <w:t>According to NEOS, the mobile application links SAP enterprise mobility with embedded AI to automate routine tasks, surface operational insights and speed user adoption. The vendor highlights a simplified user experience for warehouse transactions, faster load times and resilient online/offline performance. Rocket Mobile also incorporates multi-barcode scanning and OCR to accelerate data capture, while AI-driven workflows are intended to standardise hazard and quality inspections and strengthen compliance.</w:t>
      </w:r>
      <w:r/>
    </w:p>
    <w:p>
      <w:r/>
      <w:r>
        <w:t>“We are excited to introduce Rocket Mobile, a transformative solution designed to streamline operations, we are seeing productivity gains of up to 80% from standard SAP EWM tasks with this new solution,” said Johnny Balich, SAP Practice Lead at NEOS by Argon &amp; Co. “Our clients can experience 300% faster picking rates, as well as 5x faster user adoption, setting a new benchmark in supply chain efficiency.”</w:t>
      </w:r>
      <w:r/>
    </w:p>
    <w:p>
      <w:r/>
      <w:r>
        <w:t>NEOS describes Rocket Mobile as part of a broader ecosystem delivered in partnership with Rocket Consulting, whose Rocket AI and Rocket Vision offerings embed machine learning and computer vision into SAP Digital Supply Chain and execution processes. According to Rocket Consulting, those platforms are designed to improve material identification, automate invoice processing and raise throughput while reducing manual errors , capabilities NEOS says complement Rocket Mobile’s mobility and workflow functions.</w:t>
      </w:r>
      <w:r/>
    </w:p>
    <w:p>
      <w:r/>
      <w:r>
        <w:t>Lewis Marston, CEO of Rocket, emphasised the local delivery angle: “NEOS brings deep SAP capability and a strong on-the-ground presence in ANZ, giving customers access to Rocket’s platforms with a trusted local delivery partner. Together, we are helping SAP customers accelerate user adoption and operational performance, turning day-to-day execution into measurable value through Rocket Mobile (SAP enterprise mobility) and Rocket Vision (AI for supply chain and operational workflows).”</w:t>
      </w:r>
      <w:r/>
    </w:p>
    <w:p>
      <w:r/>
      <w:r>
        <w:t>NEOS positions the launch within its wider remit as a systems integrator focused on warehouse, transportation and inventory orchestration across manufacturing, procurement, logistics and planning. The firm , established inside Argon &amp; Co’s operations practice in 2024 by Paul Roddis , leverages consultancy and implementation experience to couple strategy with hands-on deployment. Paul Roddis died in August 2025; NEOS continues to operate under the Argon &amp; Co umbrella. Industry commentary and NEOS materials point to complementary alliances: the company has also expanded ties with Kinaxis to broaden end-to-end orchestration capabilities by combining transformation expertise with Kinaxis’s AI-infused planning platform.</w:t>
      </w:r>
      <w:r/>
    </w:p>
    <w:p>
      <w:r/>
      <w:r>
        <w:t>The company says Rocket Mobile is available globally and has already been deployed at more than 850 customer sites, a figure intended to demonstrate production readiness across varied warehouse environments. NEOS framed the release as a step towards reducing the gap between legacy SAP functionality and modern expectations for speed, automation and ease of use.</w:t>
      </w:r>
      <w:r/>
    </w:p>
    <w:p>
      <w:r/>
      <w:r>
        <w:t>Industry data on AI adoption in supply chains shows growing interest in embedding machine learning into execution and quality workflows to cut errors and improve throughput. According to Rocket Consulting, their AI products are designed to integrate natively with SAP without heavy middleware, enabling customers to introduce vision and automation into processes such as goods receipts, picking validation and logistics quality assurance.</w:t>
      </w:r>
      <w:r/>
    </w:p>
    <w:p>
      <w:r/>
      <w:r>
        <w:t>NEOS’s announcement positions Rocket Mobile as an option for SAP customers seeking faster user uptake and operational uplift through a combined mobility and AI approach. The company’s claims about productivity and adoption rates reflect vendor benchmarking; organisations evaluating the software should consider proof-of-concept trials and independent measurement of operational impacts.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https://mhdsupplychain.com.au/2026/03/10/neos-launches-rocket-mobile-for-ai-driven-sap-logistics/</w:t>
        </w:r>
      </w:hyperlink>
      <w:r>
        <w:t xml:space="preserve"> - Please view link - unable to able to access data</w:t>
      </w:r>
      <w:r/>
    </w:p>
    <w:p>
      <w:pPr>
        <w:pStyle w:val="ListNumber"/>
        <w:spacing w:line="240" w:lineRule="auto"/>
        <w:ind w:left="720"/>
      </w:pPr>
      <w:r/>
      <w:hyperlink r:id="rId11">
        <w:r>
          <w:rPr>
            <w:color w:val="0000EE"/>
            <w:u w:val="single"/>
          </w:rPr>
          <w:t>https://www.neosbyargonandco.com/</w:t>
        </w:r>
      </w:hyperlink>
      <w:r>
        <w:t xml:space="preserve"> - NEOS by Argon &amp; Co is a supply chain technology services organisation that specialises in system integration, offering solutions in warehouse, transportation, and inventory orchestration. Their expertise spans across manufacturing, procurement, logistics, and planning, aiming to deliver operational excellence and speed to value for clients. The company leverages its deep understanding of the global market to provide transformative supply chain solutions, bridging the gap between strategy and execution. NEOS is committed to delivering best-in-class technology solutions that drive tangible business value through system integration excellence.</w:t>
      </w:r>
      <w:r/>
    </w:p>
    <w:p>
      <w:pPr>
        <w:pStyle w:val="ListNumber"/>
        <w:spacing w:line="240" w:lineRule="auto"/>
        <w:ind w:left="720"/>
      </w:pPr>
      <w:r/>
      <w:hyperlink r:id="rId12">
        <w:r>
          <w:rPr>
            <w:color w:val="0000EE"/>
            <w:u w:val="single"/>
          </w:rPr>
          <w:t>https://www.rocket-consulting.com/rocket-ai</w:t>
        </w:r>
      </w:hyperlink>
      <w:r>
        <w:t xml:space="preserve"> - Rocket Consulting offers Rocket AI, an AI-powered business transformation solution designed to enhance various aspects of SAP operations. The platform provides AI-driven enhancements in customer experience, mobile operations, planning, warehouse optimisation, logistics quality assurance, compliance automation, and operational sustainability. By embedding intelligence directly into SAP workflows, Rocket AI aims to streamline processes, improve decision-making, and drive operational efficiency. The solution is tailored to integrate seamlessly with existing SAP systems, offering scalable and proven AI-powered business transformation capabilities.</w:t>
      </w:r>
      <w:r/>
    </w:p>
    <w:p>
      <w:pPr>
        <w:pStyle w:val="ListNumber"/>
        <w:spacing w:line="240" w:lineRule="auto"/>
        <w:ind w:left="720"/>
      </w:pPr>
      <w:r/>
      <w:hyperlink r:id="rId13">
        <w:r>
          <w:rPr>
            <w:color w:val="0000EE"/>
            <w:u w:val="single"/>
          </w:rPr>
          <w:t>https://www.rocket-consulting.com/rocket-vision</w:t>
        </w:r>
      </w:hyperlink>
      <w:r>
        <w:t xml:space="preserve"> - Rocket Vision is an AI-powered solution developed by Rocket Consulting to enhance SAP Digital Supply Chain (DSC) technology. It integrates AI vision into SAP execution, improving material identification, invoice processing, and logistics quality assurance. The solution is designed to work within existing SAP systems without the need for complex middleware or external software platforms. By leveraging AI, Rocket Vision aims to increase throughput, reduce errors, and automate manual processes, thereby boosting productivity and reducing operating costs for SAP-run businesses.</w:t>
      </w:r>
      <w:r/>
    </w:p>
    <w:p>
      <w:pPr>
        <w:pStyle w:val="ListNumber"/>
        <w:spacing w:line="240" w:lineRule="auto"/>
        <w:ind w:left="720"/>
      </w:pPr>
      <w:r/>
      <w:hyperlink r:id="rId14">
        <w:r>
          <w:rPr>
            <w:color w:val="0000EE"/>
            <w:u w:val="single"/>
          </w:rPr>
          <w:t>https://www.argonandco.com/us/neos-by-argon-co-announces-strategic-partnership-with-kinaxis-to-expand-end-to-end-supply-chain-orchestration-capabilities/</w:t>
        </w:r>
      </w:hyperlink>
      <w:r>
        <w:t xml:space="preserve"> - NEOS by Argon &amp; Co has expanded its strategic partnership with Kinaxis Inc., a global leader in supply chain orchestration. This collaboration enables NEOS to deliver a broader range of implementation and integration services, helping clients drive faster value across supply chain functions. By combining NEOS's deep transformation expertise with Kinaxis's AI-infused Kinaxis Maestro platform, the partnership strengthens the ability to support clients from strategy to system implementation and long-term enablement, addressing complex forecasting, distribution, and manufacturing challenges.</w:t>
      </w:r>
      <w:r/>
    </w:p>
    <w:p>
      <w:pPr>
        <w:pStyle w:val="ListNumber"/>
        <w:spacing w:line="240" w:lineRule="auto"/>
        <w:ind w:left="720"/>
      </w:pPr>
      <w:r/>
      <w:hyperlink r:id="rId15">
        <w:r>
          <w:rPr>
            <w:color w:val="0000EE"/>
            <w:u w:val="single"/>
          </w:rPr>
          <w:t>https://www.argonandco.com/en/argon-co-anz-launch-neos-by-argon-co/</w:t>
        </w:r>
      </w:hyperlink>
      <w:r>
        <w:t xml:space="preserve"> - Argon &amp; Co, a global management consultancy specialising in operations strategy and transformation, has launched NEOS by Argon &amp; Co within the ANZ region. NEOS aims to help supply chain operations 'get it right' by delivering best-in-class technology solutions through system integration excellence. The company bridges the gap between strategy and execution, offering holistic supply chain solutions. By leveraging Argon &amp; Co's resources and expertise, NEOS brings together the best technologies, people, and skills to deliver unmatched value at every stage of the supply chain journey.</w:t>
      </w:r>
      <w:r/>
    </w:p>
    <w:p>
      <w:pPr>
        <w:pStyle w:val="ListNumber"/>
        <w:spacing w:line="240" w:lineRule="auto"/>
        <w:ind w:left="720"/>
      </w:pPr>
      <w:r/>
      <w:hyperlink r:id="rId16">
        <w:r>
          <w:rPr>
            <w:color w:val="0000EE"/>
            <w:u w:val="single"/>
          </w:rPr>
          <w:t>https://www.neosbyargonandco.com/about-the-founder</w:t>
        </w:r>
      </w:hyperlink>
      <w:r>
        <w:t xml:space="preserve"> - NEOS by Argon &amp; Co was founded in 2024 by Paul Roddis in partnership with Argon &amp; Co. Paul Roddis began his career in 1987 in the UK, selling barcode systems, which introduced him to the supply chain and technology sector. After various roles in supply chain sales and systems implementation consulting, he established NEOS as an independent supply chain technology services organisation. Paul passed away in August 2025, leaving behind a legacy of innovation and expertise in the field of supply chain technology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hdsupplychain.com.au/2026/03/10/neos-launches-rocket-mobile-for-ai-driven-sap-logistics/" TargetMode="External"/><Relationship Id="rId11" Type="http://schemas.openxmlformats.org/officeDocument/2006/relationships/hyperlink" Target="https://www.neosbyargonandco.com/" TargetMode="External"/><Relationship Id="rId12" Type="http://schemas.openxmlformats.org/officeDocument/2006/relationships/hyperlink" Target="https://www.rocket-consulting.com/rocket-ai" TargetMode="External"/><Relationship Id="rId13" Type="http://schemas.openxmlformats.org/officeDocument/2006/relationships/hyperlink" Target="https://www.rocket-consulting.com/rocket-vision" TargetMode="External"/><Relationship Id="rId14" Type="http://schemas.openxmlformats.org/officeDocument/2006/relationships/hyperlink" Target="https://www.argonandco.com/us/neos-by-argon-co-announces-strategic-partnership-with-kinaxis-to-expand-end-to-end-supply-chain-orchestration-capabilities/" TargetMode="External"/><Relationship Id="rId15" Type="http://schemas.openxmlformats.org/officeDocument/2006/relationships/hyperlink" Target="https://www.argonandco.com/en/argon-co-anz-launch-neos-by-argon-co/" TargetMode="External"/><Relationship Id="rId16" Type="http://schemas.openxmlformats.org/officeDocument/2006/relationships/hyperlink" Target="https://www.neosbyargonandco.com/about-the-foun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