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accelerate shift from spreadsheets to centralised data platforms for indirect sales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By 2026, manufacturers seeking to scale indirect sales face a familiar but stubborn barrier: reliance on manual spreadsheets and ad hoc data collection. Industry benchmarks and sector studies paint a consistent picture , a large portion of organisations still depend on manual processes for channel and supply‑chain tasks, with material consequences for revenue, compliance and partner trust.</w:t>
      </w:r>
      <w:r/>
    </w:p>
    <w:p>
      <w:r/>
      <w:r>
        <w:t>According to Computer Market Research (CMR), a significant share of manufacturers continue to run channel operations on spreadsheets, a practice the firm links to measurable revenue leakage and rebate overpayments. CMR estimates that Point of Sale (POS) data inaccuracies and fragmented reporting can drive double‑digit losses in partner rebate spend and leave executives operating without a dependable single source of truth. The firm positions its PartnerPortal™ and managed data services as solutions that centralise POS normalisation, automate claim validation and create an auditable trail for incentive funds.</w:t>
      </w:r>
      <w:r/>
    </w:p>
    <w:p>
      <w:r/>
      <w:r>
        <w:t>Independent studies corroborate the persistence of manual practices across manufacturing and procurement. Research by InfinityQS International found that three quarters of manufacturers still use manual data capture methods, with over half depending on spreadsheets. A Log‑hub study similarly reported widespread spreadsheet use even as organisations pursue supplier diversification and nearshoring to boost resilience. Surveys in allied functions show the same tendency: Guideline’s work for marketers recorded 85% reliance on spreadsheets for media planning, and earlier Sikich LLP research documented more than half of manufacturers using manual processes instead of integrated ERP modules.</w:t>
      </w:r>
      <w:r/>
    </w:p>
    <w:p>
      <w:r/>
      <w:r>
        <w:t>The operational risks are tangible. Fragmented, inconsistent POS files undermine forecasting, increase the likelihood of stockouts or overstocking and complicate timely rebate payments. CMR and other analyses warn that manual rebate processing fosters “over‑claiming” errors and administrative delays that erode partner loyalty; automated validation, they say, can dramatically cut claim inaccuracies and accelerate payouts. The absence of standardised data also raises compliance and security concerns, since email attachments and unencrypted spreadsheets create weak audit trails and exposure to internal and external breaches.</w:t>
      </w:r>
      <w:r/>
    </w:p>
    <w:p>
      <w:r/>
      <w:r>
        <w:t>Technology and governance change the calculus. Industry practitioners argue that a modular, cloud‑based channel management platform becomes the functional backbone once partner counts and data complexity exceed what humans can reliably maintain. CMR notes that starting with targeted modules , for example Ship &amp; Debit reconciliation or MDF/co‑op management , lets operations address the most painful failure points without a full rip‑and‑replace. Integration with CRM and ERP systems preserves existing investments while removing repetitive manual synchronisation tasks that consume analyst time.</w:t>
      </w:r>
      <w:r/>
    </w:p>
    <w:p>
      <w:r/>
      <w:r>
        <w:t>Shifting channel leadership roles accompanies the technology change. The Channel Manager increasingly acts as a data strategist, coordinating Sales Ops, Marketing and Finance to allocate incentives based on performance metrics rather than intuition. Best practice frameworks call for KPIs beyond headline revenue , including lead conversion within partner portals, certification completion rates and time‑to‑first‑sale for new partners , to detect problems before quarters close.</w:t>
      </w:r>
      <w:r/>
    </w:p>
    <w:p>
      <w:r/>
      <w:r>
        <w:t>Financial discipline is central to sustaining partner networks. Clear, timestamped records for MDF and co‑op spend, automated claim validation and normalised POS data permit precise measurement of fund utilisation and return on investment. Studies show that improving fund claim processes can raise utilisation rates materially and reduce wasteful spending, while automation cuts administrative overhead and strengthens the audit trail required for regulatory compliance.</w:t>
      </w:r>
      <w:r/>
    </w:p>
    <w:p>
      <w:r/>
      <w:r>
        <w:t>Organisations still anchored to spreadsheets face a scalability ceiling. Multiple sources suggest that once a partner programme grows beyond a few dozen active entities, error rates and administrative burdens escalate rapidly. The combined evidence from CMR and sector research points to recurring hidden costs of manual methods , commonly estimated in the mid single digits of annual revenue , that can be addressed by automation and disciplined data management.</w:t>
      </w:r>
      <w:r/>
    </w:p>
    <w:p>
      <w:r/>
      <w:r>
        <w:t>Transitioning away from manual channel management is as much about process change as technology. Practical steps include conducting a ruthless audit of the partner base to prioritise high‑value relationships, adopting leading indicators to guide resource allocation, and deploying modular automation to eliminate the slow, error‑prone workflows that undermine partner confidence. For many large manufacturers and distributors, the objective is straightforward: replace scattered spreadsheets with a unified, auditable platform that enables predictable incentive payments, accurate forecasting and secure, compliant data sharing across tiers.</w:t>
      </w:r>
      <w:r/>
    </w:p>
    <w:p>
      <w:r/>
      <w:r>
        <w:t>The evidence from market studies and vendor experience converges on one conclusion: to make indirect channels a repeatable revenue engine in 2026, manufacturers must turn data from a liability into an asset. Centralised POS normalisation, automated rebate validation and integrated partner portals not only reduce waste and risk, they also restore operational control and free channel teams to focus on growth rather than data maintenance.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https://computermarketresearch.com/what-is-channel-management-the-2026-guide-to-scaling-indirect-sales/?utm_source=rss&amp;utm_medium=rss&amp;utm_campaign=what-is-channel-management-the-2026-guide-to-scaling-indirect-sales</w:t>
        </w:r>
      </w:hyperlink>
      <w:r>
        <w:t xml:space="preserve"> - Please view link - unable to able to access data</w:t>
      </w:r>
      <w:r/>
    </w:p>
    <w:p>
      <w:pPr>
        <w:pStyle w:val="ListNumber"/>
        <w:spacing w:line="240" w:lineRule="auto"/>
        <w:ind w:left="720"/>
      </w:pPr>
      <w:r/>
      <w:hyperlink r:id="rId11">
        <w:r>
          <w:rPr>
            <w:color w:val="0000EE"/>
            <w:u w:val="single"/>
          </w:rPr>
          <w:t>https://www.sdcexec.com/sourcing-procurement/financial-management-software/news/22952891/loghub-majority-of-supply-chain-professionals-still-use-manual-spreadsheets-study</w:t>
        </w:r>
      </w:hyperlink>
      <w:r>
        <w:t xml:space="preserve"> - A study by Log-hub reveals that 60% of organizations are investing in supplier diversification and nearshoring to build resilience and agility. Despite this, many continue to depend on spreadsheet-based processes, highlighting the need for smarter, data-centric approaches to meet future market demands.</w:t>
      </w:r>
      <w:r/>
    </w:p>
    <w:p>
      <w:pPr>
        <w:pStyle w:val="ListNumber"/>
        <w:spacing w:line="240" w:lineRule="auto"/>
        <w:ind w:left="720"/>
      </w:pPr>
      <w:r/>
      <w:hyperlink r:id="rId12">
        <w:r>
          <w:rPr>
            <w:color w:val="0000EE"/>
            <w:u w:val="single"/>
          </w:rPr>
          <w:t>https://www.refrigeratedfrozenfood.com/articles/92501-study-75-of-manufacturers-still-employ-manual-data-collection-procedures</w:t>
        </w:r>
      </w:hyperlink>
      <w:r>
        <w:t xml:space="preserve"> - Research from InfinityQS International indicates that 75% of manufacturers still use manual data collection methods, with 53% relying on spreadsheets and 47% on paper. Despite recognizing the importance of digital transformation, many organizations have yet to automate their quality management and data capture processes.</w:t>
      </w:r>
      <w:r/>
    </w:p>
    <w:p>
      <w:pPr>
        <w:pStyle w:val="ListNumber"/>
        <w:spacing w:line="240" w:lineRule="auto"/>
        <w:ind w:left="720"/>
      </w:pPr>
      <w:r/>
      <w:hyperlink r:id="rId13">
        <w:r>
          <w:rPr>
            <w:color w:val="0000EE"/>
            <w:u w:val="single"/>
          </w:rPr>
          <w:t>https://www.martechcube.com/85-of-marketers-rely-on-manual-spreadsheets-for-media-planning/</w:t>
        </w:r>
      </w:hyperlink>
      <w:r>
        <w:t xml:space="preserve"> - A survey by Guideline found that 85% of brand and agency marketers use Excel or Google Sheets for media planning. This underscores the pressing need for enhanced media planning technology to optimize advertising investments, especially as marketers plan to increase spending in the coming years.</w:t>
      </w:r>
      <w:r/>
    </w:p>
    <w:p>
      <w:pPr>
        <w:pStyle w:val="ListNumber"/>
        <w:spacing w:line="240" w:lineRule="auto"/>
        <w:ind w:left="720"/>
      </w:pPr>
      <w:r/>
      <w:hyperlink r:id="rId14">
        <w:r>
          <w:rPr>
            <w:color w:val="0000EE"/>
            <w:u w:val="single"/>
          </w:rPr>
          <w:t>https://www.inddist.com/technology-software/news/13768582/poll-majority-of-manufacturers-rely-on-spreadsheets-instead-of-erp</w:t>
        </w:r>
      </w:hyperlink>
      <w:r>
        <w:t xml:space="preserve"> - A 2015 survey by Sikich LLP revealed that 53% of manufacturers and distributors use manual processes, including spreadsheets, to measure key performance indicators, while only 26% utilize enterprise resource planning systems. This highlights a significant reliance on manual methods over integrated software solutions.</w:t>
      </w:r>
      <w:r/>
    </w:p>
    <w:p>
      <w:pPr>
        <w:pStyle w:val="ListNumber"/>
        <w:spacing w:line="240" w:lineRule="auto"/>
        <w:ind w:left="720"/>
      </w:pPr>
      <w:r/>
      <w:hyperlink r:id="rId15">
        <w:r>
          <w:rPr>
            <w:color w:val="0000EE"/>
            <w:u w:val="single"/>
          </w:rPr>
          <w:t>https://www.supplychainbrain.com/articles/22106-many-manufacturers-still-wedded-to-manual-processes-study-says</w:t>
        </w:r>
      </w:hyperlink>
      <w:r>
        <w:t xml:space="preserve"> - Sikich LLP's 2015 Manufacturing Survey found that 53% of respondents still rely on spreadsheets and other manual processes to prepare key performance indicators, with only 26% using financial application modules like enterprise resource planning systems. This indicates a persistent dependence on manual methods in the industry.</w:t>
      </w:r>
      <w:r/>
    </w:p>
    <w:p>
      <w:pPr>
        <w:pStyle w:val="ListNumber"/>
        <w:spacing w:line="240" w:lineRule="auto"/>
        <w:ind w:left="720"/>
      </w:pPr>
      <w:r/>
      <w:hyperlink r:id="rId16">
        <w:r>
          <w:rPr>
            <w:color w:val="0000EE"/>
            <w:u w:val="single"/>
          </w:rPr>
          <w:t>https://www.qlector.com/blog/how-leading-manufacturers-plan-production-50-still-depend-on-excel-and-paper/</w:t>
        </w:r>
      </w:hyperlink>
      <w:r>
        <w:t xml:space="preserve"> - A survey revealed that 50% of companies still use manual methods, such as Excel spreadsheets or paper-based planning, alongside their ERP systems. This hybrid approach can lead to inefficiencies and hidden costs, estimated at 5–10% of annual revenue, due to the lack of real-time visibility and adaptability in manual planning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utermarketresearch.com/what-is-channel-management-the-2026-guide-to-scaling-indirect-sales/?utm_source=rss&amp;utm_medium=rss&amp;utm_campaign=what-is-channel-management-the-2026-guide-to-scaling-indirect-sales" TargetMode="External"/><Relationship Id="rId11" Type="http://schemas.openxmlformats.org/officeDocument/2006/relationships/hyperlink" Target="https://www.sdcexec.com/sourcing-procurement/financial-management-software/news/22952891/loghub-majority-of-supply-chain-professionals-still-use-manual-spreadsheets-study" TargetMode="External"/><Relationship Id="rId12" Type="http://schemas.openxmlformats.org/officeDocument/2006/relationships/hyperlink" Target="https://www.refrigeratedfrozenfood.com/articles/92501-study-75-of-manufacturers-still-employ-manual-data-collection-procedures" TargetMode="External"/><Relationship Id="rId13" Type="http://schemas.openxmlformats.org/officeDocument/2006/relationships/hyperlink" Target="https://www.martechcube.com/85-of-marketers-rely-on-manual-spreadsheets-for-media-planning/" TargetMode="External"/><Relationship Id="rId14" Type="http://schemas.openxmlformats.org/officeDocument/2006/relationships/hyperlink" Target="https://www.inddist.com/technology-software/news/13768582/poll-majority-of-manufacturers-rely-on-spreadsheets-instead-of-erp" TargetMode="External"/><Relationship Id="rId15" Type="http://schemas.openxmlformats.org/officeDocument/2006/relationships/hyperlink" Target="https://www.supplychainbrain.com/articles/22106-many-manufacturers-still-wedded-to-manual-processes-study-says" TargetMode="External"/><Relationship Id="rId16" Type="http://schemas.openxmlformats.org/officeDocument/2006/relationships/hyperlink" Target="https://www.qlector.com/blog/how-leading-manufacturers-plan-production-50-still-depend-on-excel-and-pa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