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Schneider Electric and Atmen join forces to enhance digital innovation in sustainability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Schneider Electric and Atmen have announced a strategic partnership aimed at enhancing digital innovation within sustainability compliance and traceability for power-to-X (PtX) supply chains. This collaboration, designed to maintain regulatory adherence and improve operational efficiencies, specifically targets hydrogen and e-fuel producers facing increasing demands for sustainability.</w:t>
      </w:r>
      <w:r/>
    </w:p>
    <w:p>
      <w:r/>
      <w:r>
        <w:t>With a strong presence in over 100 countries, Schneider Electric is recognized globally for its leadership in energy management and automation. In contrast, Atmen excels in green certification and compliance services for the hydrogen sector. Their partnership seeks to merge Schneider's advanced digital solutions with Atmen's expertise in energy and sustainability compliance, thus addressing critical challenges in the fast-evolving PtX industry.</w:t>
      </w:r>
      <w:r/>
    </w:p>
    <w:p>
      <w:r/>
      <w:r>
        <w:t>As a result of this alliance, the integration of Schneider Electric’s digital platforms with Atmen’s certification technology promises to enhance traceability and bolster cybersecurity measures. The co-developed solutions are aimed at streamlining certification processes, ensuring that hydrogen and PtX supply chains meet increasingly stringent sustainability standards while also optimizing operational efficiencies.</w:t>
      </w:r>
      <w:r/>
    </w:p>
    <w:p>
      <w:r/>
      <w:r>
        <w:t>Flore de Durfort, CEO of Atmen, commented on the collaboration, saying, “This collaboration unites Schneider Electric’s world-class expertise in energy management and automation of complex industrial sites with Atmen’s specialization in energy and sustainability regulation, operational compliance, and green certification.”</w:t>
      </w:r>
      <w:r/>
    </w:p>
    <w:p>
      <w:r/>
      <w:r>
        <w:t>In the context of the current global energy landscape, Schneider Electric’s dedication to reducing hydrogen production costs aligns strategically with Atmen's goal of making compliance simpler through automation. The initiative seeks to leverage digital tools to enhance renewable energy use and monitoring systems across industry operations.</w:t>
      </w:r>
      <w:r/>
    </w:p>
    <w:p>
      <w:r/>
      <w:r>
        <w:t>Philippe Arsonneau, Senior Vice President of the Infrastructure Segment at Schneider Electric, highlighted the value of this partnership, stating, “Atmen’s innovative approach to green certification adds critical value to our mission of driving the digital transformation of Green Hydrogen and PtX projects.”</w:t>
      </w:r>
      <w:r/>
    </w:p>
    <w:p>
      <w:r/>
      <w:r>
        <w:t>The broader implications of the Schneider-Electric and Atmen partnership signal a focused effort towards standardizing and automating certification processes within the PtX sector. Such moves are crucial as they not only bolster compliance but also facilitate a scalable, secure, and sustainable future for industries involved in hydrogen and e-fuel production. By enabling enhanced monitoring and compliance frameworks, the collaboration is poised to support worldwide efforts in decarbonization, thus playing a pivotal role in the transition to a more sustainable energy economy.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https://www.se.com/ww/en/about-us/newsroom/news/press-releases/schneider-electric-and-atmen-partner-to-advance-technology-enabled-green-certification-for-hydrogen-and-ptx-supply-chains-67992daf4e06a8f7b20705a7</w:t>
        </w:r>
      </w:hyperlink>
      <w:r>
        <w:t xml:space="preserve"> - This URL supports the claim about Schneider Electric and Atmen's partnership to enhance digital innovation in sustainability compliance and traceability for PtX supply chains.</w:t>
      </w:r>
      <w:r/>
    </w:p>
    <w:p>
      <w:pPr>
        <w:pStyle w:val="ListNumber"/>
        <w:spacing w:line="240" w:lineRule="auto"/>
        <w:ind w:left="720"/>
      </w:pPr>
      <w:r/>
      <w:hyperlink r:id="rId11">
        <w:r>
          <w:rPr>
            <w:color w:val="0000EE"/>
            <w:u w:val="single"/>
          </w:rPr>
          <w:t>https://www.atmen.co</w:t>
        </w:r>
      </w:hyperlink>
      <w:r>
        <w:t xml:space="preserve"> - This URL corroborates Atmen's expertise in green certification and compliance services for the hydrogen sector.</w:t>
      </w:r>
      <w:r/>
    </w:p>
    <w:p>
      <w:pPr>
        <w:pStyle w:val="ListNumber"/>
        <w:spacing w:line="240" w:lineRule="auto"/>
        <w:ind w:left="720"/>
      </w:pPr>
      <w:r/>
      <w:hyperlink r:id="rId12">
        <w:r>
          <w:rPr>
            <w:color w:val="0000EE"/>
            <w:u w:val="single"/>
          </w:rPr>
          <w:t>https://www.se.com/ww/en/about-us/company-profile/overview.jsp</w:t>
        </w:r>
      </w:hyperlink>
      <w:r>
        <w:t xml:space="preserve"> - This URL provides information about Schneider Electric's global presence and leadership in energy management and automation.</w:t>
      </w:r>
      <w:r/>
    </w:p>
    <w:p>
      <w:pPr>
        <w:pStyle w:val="ListNumber"/>
        <w:spacing w:line="240" w:lineRule="auto"/>
        <w:ind w:left="720"/>
      </w:pPr>
      <w:r/>
      <w:hyperlink r:id="rId11">
        <w:r>
          <w:rPr>
            <w:color w:val="0000EE"/>
            <w:u w:val="single"/>
          </w:rPr>
          <w:t>https://www.atmen.co</w:t>
        </w:r>
      </w:hyperlink>
      <w:r>
        <w:t xml:space="preserve"> - This URL explains how Atmen uses data analytics and automation to streamline sustainability compliance.</w:t>
      </w:r>
      <w:r/>
    </w:p>
    <w:p>
      <w:pPr>
        <w:pStyle w:val="ListNumber"/>
        <w:spacing w:line="240" w:lineRule="auto"/>
        <w:ind w:left="720"/>
      </w:pPr>
      <w:r/>
      <w:hyperlink r:id="rId10">
        <w:r>
          <w:rPr>
            <w:color w:val="0000EE"/>
            <w:u w:val="single"/>
          </w:rPr>
          <w:t>https://www.se.com/ww/en/about-us/newsroom/news/press-releases/schneider-electric-and-atmen-partner-to-advance-technology-enabled-green-certification-for-hydrogen-and-ptx-supply-chains-67992daf4e06a8f7b20705a7</w:t>
        </w:r>
      </w:hyperlink>
      <w:r>
        <w:t xml:space="preserve"> - This URL supports the integration of Schneider Electric's digital platforms with Atmen's certification technology to enhance traceability and cybersecurity.</w:t>
      </w:r>
      <w:r/>
    </w:p>
    <w:p>
      <w:pPr>
        <w:pStyle w:val="ListNumber"/>
        <w:spacing w:line="240" w:lineRule="auto"/>
        <w:ind w:left="720"/>
      </w:pPr>
      <w:r/>
      <w:hyperlink r:id="rId11">
        <w:r>
          <w:rPr>
            <w:color w:val="0000EE"/>
            <w:u w:val="single"/>
          </w:rPr>
          <w:t>https://www.atmen.co</w:t>
        </w:r>
      </w:hyperlink>
      <w:r>
        <w:t xml:space="preserve"> - This URL highlights Atmen's role in simplifying compliance processes for hydrogen and e-fuel producers.</w:t>
      </w:r>
      <w:r/>
    </w:p>
    <w:p>
      <w:pPr>
        <w:pStyle w:val="ListNumber"/>
        <w:spacing w:line="240" w:lineRule="auto"/>
        <w:ind w:left="720"/>
      </w:pPr>
      <w:r/>
      <w:hyperlink r:id="rId10">
        <w:r>
          <w:rPr>
            <w:color w:val="0000EE"/>
            <w:u w:val="single"/>
          </w:rPr>
          <w:t>https://www.se.com/ww/en/about-us/newsroom/news/press-releases/schneider-electric-and-atmen-partner-to-advance-technology-enabled-green-certification-for-hydrogen-and-ptx-supply-chains-67992daf4e06a8f7b20705a7</w:t>
        </w:r>
      </w:hyperlink>
      <w:r>
        <w:t xml:space="preserve"> - This URL provides context for the strategic alignment between Schneider Electric and Atmen in reducing hydrogen production costs and simplifying compliance.</w:t>
      </w:r>
      <w:r/>
    </w:p>
    <w:p>
      <w:pPr>
        <w:pStyle w:val="ListNumber"/>
        <w:spacing w:line="240" w:lineRule="auto"/>
        <w:ind w:left="720"/>
      </w:pPr>
      <w:r/>
      <w:hyperlink r:id="rId11">
        <w:r>
          <w:rPr>
            <w:color w:val="0000EE"/>
            <w:u w:val="single"/>
          </w:rPr>
          <w:t>https://www.atmen.co</w:t>
        </w:r>
      </w:hyperlink>
      <w:r>
        <w:t xml:space="preserve"> - This URL explains how Atmen's automation helps in making compliance simpler for the hydrogen sector.</w:t>
      </w:r>
      <w:r/>
    </w:p>
    <w:p>
      <w:pPr>
        <w:pStyle w:val="ListNumber"/>
        <w:spacing w:line="240" w:lineRule="auto"/>
        <w:ind w:left="720"/>
      </w:pPr>
      <w:r/>
      <w:hyperlink r:id="rId12">
        <w:r>
          <w:rPr>
            <w:color w:val="0000EE"/>
            <w:u w:val="single"/>
          </w:rPr>
          <w:t>https://www.se.com/ww/en/about-us/company-profile/overview.jsp</w:t>
        </w:r>
      </w:hyperlink>
      <w:r>
        <w:t xml:space="preserve"> - This URL provides background information on Schneider Electric's mission to drive digital transformation in Green Hydrogen and PtX projects.</w:t>
      </w:r>
      <w:r/>
    </w:p>
    <w:p>
      <w:pPr>
        <w:pStyle w:val="ListNumber"/>
        <w:spacing w:line="240" w:lineRule="auto"/>
        <w:ind w:left="720"/>
      </w:pPr>
      <w:r/>
      <w:hyperlink r:id="rId11">
        <w:r>
          <w:rPr>
            <w:color w:val="0000EE"/>
            <w:u w:val="single"/>
          </w:rPr>
          <w:t>https://www.atmen.co</w:t>
        </w:r>
      </w:hyperlink>
      <w:r>
        <w:t xml:space="preserve"> - This URL supports the broader implications of the partnership in standardizing and automating certification processes within the PtX sector.</w:t>
      </w:r>
      <w:r/>
    </w:p>
    <w:p>
      <w:pPr>
        <w:pStyle w:val="ListNumber"/>
        <w:spacing w:line="240" w:lineRule="auto"/>
        <w:ind w:left="720"/>
      </w:pPr>
      <w:r/>
      <w:hyperlink r:id="rId13">
        <w:r>
          <w:rPr>
            <w:color w:val="0000EE"/>
            <w:u w:val="single"/>
          </w:rPr>
          <w:t>https://esgnews.com/schneider-electric-atmen-partner-to-enhance-green-certification-for-hydrogen-and-ptx-supply-chains/?utm_source=rss&amp;utm_medium=rss&amp;utm_campaign=schneider-electric-atmen-partner-to-enhance-green-certification-for-hydrogen-and-ptx-supply-chains</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e.com/ww/en/about-us/newsroom/news/press-releases/schneider-electric-and-atmen-partner-to-advance-technology-enabled-green-certification-for-hydrogen-and-ptx-supply-chains-67992daf4e06a8f7b20705a7" TargetMode="External"/><Relationship Id="rId11" Type="http://schemas.openxmlformats.org/officeDocument/2006/relationships/hyperlink" Target="https://www.atmen.co" TargetMode="External"/><Relationship Id="rId12" Type="http://schemas.openxmlformats.org/officeDocument/2006/relationships/hyperlink" Target="https://www.se.com/ww/en/about-us/company-profile/overview.jsp" TargetMode="External"/><Relationship Id="rId13" Type="http://schemas.openxmlformats.org/officeDocument/2006/relationships/hyperlink" Target="https://esgnews.com/schneider-electric-atmen-partner-to-enhance-green-certification-for-hydrogen-and-ptx-supply-chains/?utm_source=rss&amp;utm_medium=rss&amp;utm_campaign=schneider-electric-atmen-partner-to-enhance-green-certification-for-hydrogen-and-ptx-supply-cha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