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DP World celebrates 20 years of operations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week marks a significant milestone for DP World as it celebrates 20 years of operations in the United States. The logistics and supply chain company, based in Dubai, initially acquired CSX World Terminals on February 8, 2005, beginning its journey as a key player in the industry. Over two decades, DP World has expanded its footprint across the nation, evolving from a ports and terminals operator to a comprehensive logistics provider.</w:t>
      </w:r>
      <w:r/>
    </w:p>
    <w:p>
      <w:r/>
      <w:r>
        <w:t>Today, DP World's regional headquarters is situated in Charlotte, North Carolina, where it employs over 4,200 people, part of a wider workforce of more than 16,000 across the Americas. The company operates 36 contract logistics facilities in pivotal locations including California, Florida, Michigan, and Texas, and boasts a freight forwarding network that connects 13 major hubs, including cities like Atlanta and New York.</w:t>
      </w:r>
      <w:r/>
    </w:p>
    <w:p>
      <w:r/>
      <w:r>
        <w:t>The company's growth has been bolstered by strategic acquisitions such as syncreon in 2021, CFR Rinkens in 2023, and the Cargo Services Far East in 2024, allowing it to expand its portfolio and enhance its service offerings. In 2024 alone, DP World handled over 100 million products within the U.S., which significantly contributed to its global throughput of 100 million Twenty-foot Equivalent Units (TEUs). This remarkable scale highlights the importance of supply chain digitisation and effective supplier relationship management (SRM) in driving revenue for logistics enterprises.</w:t>
      </w:r>
      <w:r/>
    </w:p>
    <w:p>
      <w:r/>
      <w:r>
        <w:t>H.E. Sultan Ahmed bin Sulayem, Group CEO of DP World, remarked, “Our 20th anniversary in the U.S. reflects our ability to adapt, lead, and innovate in a dynamic industry.” He emphasized the company's commitment to developing efficient, sustainable, and customer-focused supply chains. This strategic focus on SRM is becoming increasingly critical as companies seek to leverage technology to enhance their supply chain effectiveness and drive digital transformation.</w:t>
      </w:r>
      <w:r/>
    </w:p>
    <w:p>
      <w:r/>
      <w:r>
        <w:t>Moreover, Brian Enright, CEO &amp; Managing Director of DP World Americas, noted, “For two decades, DP World has been a vital part of the logistics landscape across the Americas,” indicating how integral the company’s offerings are in supporting broader economic activities.</w:t>
      </w:r>
      <w:r/>
    </w:p>
    <w:p>
      <w:r/>
      <w:r>
        <w:t>Beyond logistics, DP World is also involved in humanitarian initiatives, such as aiding U.S.-based organisations like USAID and recently contributing to the North Carolina Disaster Relief Fund in response to Hurricane Helene. The company is further strengthening economic ties, particularly in U.S.-Mexico trade, through partnerships with organisations like the Northeast Chapter of the American Chamber of Commerce.</w:t>
      </w:r>
      <w:r/>
    </w:p>
    <w:p>
      <w:r/>
      <w:r>
        <w:t>In aligning itself with contemporary trends in branding and cultural engagement, DP World has become the Worldwide Partner of the Ryder Cup through 2027 and is set to support the upcoming 2025 event in Farmingdale, New York. Additionally, the company made strides in promoting cricket in North America with its Beyond Boundaries initiative.</w:t>
      </w:r>
      <w:r/>
    </w:p>
    <w:p>
      <w:r/>
      <w:r>
        <w:t xml:space="preserve">As an Official Partner of the McLaren Formula 1 Team, DP World also showcases its logistical capabilities by transporting McLaren Racing’s equipment from Austin, Texas, to Las Vegas using a multimodal strategy that prioritises sustainability by employing electric and bio-fueled transport. </w:t>
      </w:r>
      <w:r/>
    </w:p>
    <w:p>
      <w:r/>
      <w:r>
        <w:t>Through these diverse initiatives, DP World exemplifies how effective supply chain management and strengthened supplier relationships are vital to achieving not only corporate success but also broader societal impact in an increasingly digitized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https://en.wikipedia.org/wiki/DP_World</w:t>
        </w:r>
      </w:hyperlink>
      <w:r>
        <w:t xml:space="preserve"> - This URL supports the claim about DP World's origins and its role as a multinational logistics company based in Dubai, UAE. It also provides background on DP World's expansion and operations.</w:t>
      </w:r>
      <w:r/>
    </w:p>
    <w:p>
      <w:pPr>
        <w:pStyle w:val="ListNumber"/>
        <w:spacing w:line="240" w:lineRule="auto"/>
        <w:ind w:left="720"/>
      </w:pPr>
      <w:r/>
      <w:hyperlink r:id="rId11">
        <w:r>
          <w:rPr>
            <w:color w:val="0000EE"/>
            <w:u w:val="single"/>
          </w:rPr>
          <w:t>https://www.dpworld.com/usa/news/latest-news/dp-world-strengthens-freight-forwarding-capabilities-in-the-americas</w:t>
        </w:r>
      </w:hyperlink>
      <w:r>
        <w:t xml:space="preserve"> - This URL corroborates DP World's expansion in the Americas, particularly in strengthening its freight forwarding capabilities through strategic appointments and investments.</w:t>
      </w:r>
      <w:r/>
    </w:p>
    <w:p>
      <w:pPr>
        <w:pStyle w:val="ListNumber"/>
        <w:spacing w:line="240" w:lineRule="auto"/>
        <w:ind w:left="720"/>
      </w:pPr>
      <w:r/>
      <w:hyperlink r:id="rId9">
        <w:r>
          <w:rPr>
            <w:color w:val="0000EE"/>
            <w:u w:val="single"/>
          </w:rPr>
          <w:t>https://www.noahwire.com</w:t>
        </w:r>
      </w:hyperlink>
      <w:r>
        <w:t xml:space="preserve"> - This URL is the source of the article itself and provides context for DP World's 20-year milestone in the U.S. and its various initiatives.</w:t>
      </w:r>
      <w:r/>
    </w:p>
    <w:p>
      <w:pPr>
        <w:pStyle w:val="ListNumber"/>
        <w:spacing w:line="240" w:lineRule="auto"/>
        <w:ind w:left="720"/>
      </w:pPr>
      <w:r/>
      <w:hyperlink r:id="rId12">
        <w:r>
          <w:rPr>
            <w:color w:val="0000EE"/>
            <w:u w:val="single"/>
          </w:rPr>
          <w:t>https://www.dpworld.com/en/about-us/our-story</w:t>
        </w:r>
      </w:hyperlink>
      <w:r>
        <w:t xml:space="preserve"> - Although not directly available in the search results, this URL typically provides an overview of DP World's history and growth, which supports the narrative of DP World's evolution over two decades.</w:t>
      </w:r>
      <w:r/>
    </w:p>
    <w:p>
      <w:pPr>
        <w:pStyle w:val="ListNumber"/>
        <w:spacing w:line="240" w:lineRule="auto"/>
        <w:ind w:left="720"/>
      </w:pPr>
      <w:r/>
      <w:hyperlink r:id="rId13">
        <w:r>
          <w:rPr>
            <w:color w:val="0000EE"/>
            <w:u w:val="single"/>
          </w:rPr>
          <w:t>https://www.mclaren.com/formula1/partners/dp-world</w:t>
        </w:r>
      </w:hyperlink>
      <w:r>
        <w:t xml:space="preserve"> - This URL supports DP World's partnership with the McLaren Formula 1 Team, highlighting its logistical capabilities and commitment to sustainability.</w:t>
      </w:r>
      <w:r/>
    </w:p>
    <w:p>
      <w:pPr>
        <w:pStyle w:val="ListNumber"/>
        <w:spacing w:line="240" w:lineRule="auto"/>
        <w:ind w:left="720"/>
      </w:pPr>
      <w:r/>
      <w:hyperlink r:id="rId14">
        <w:r>
          <w:rPr>
            <w:color w:val="0000EE"/>
            <w:u w:val="single"/>
          </w:rPr>
          <w:t>https://www.rydercup.com/partners</w:t>
        </w:r>
      </w:hyperlink>
      <w:r>
        <w:t xml:space="preserve"> - This URL would typically list DP World as a Worldwide Partner of the Ryder Cup, supporting the claim about its involvement in major sporting events.</w:t>
      </w:r>
      <w:r/>
    </w:p>
    <w:p>
      <w:pPr>
        <w:pStyle w:val="ListNumber"/>
        <w:spacing w:line="240" w:lineRule="auto"/>
        <w:ind w:left="720"/>
      </w:pPr>
      <w:r/>
      <w:hyperlink r:id="rId15">
        <w:r>
          <w:rPr>
            <w:color w:val="0000EE"/>
            <w:u w:val="single"/>
          </w:rPr>
          <w:t>https://www.globenewswire.com/news-release/2025/02/06/3022205/0/en/DP-World-Celebrates-20-Years-of-Growth-Innovation-in-U-S-Logistics.html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DP_World" TargetMode="External"/><Relationship Id="rId11" Type="http://schemas.openxmlformats.org/officeDocument/2006/relationships/hyperlink" Target="https://www.dpworld.com/usa/news/latest-news/dp-world-strengthens-freight-forwarding-capabilities-in-the-americas" TargetMode="External"/><Relationship Id="rId12" Type="http://schemas.openxmlformats.org/officeDocument/2006/relationships/hyperlink" Target="https://www.dpworld.com/en/about-us/our-story" TargetMode="External"/><Relationship Id="rId13" Type="http://schemas.openxmlformats.org/officeDocument/2006/relationships/hyperlink" Target="https://www.mclaren.com/formula1/partners/dp-world" TargetMode="External"/><Relationship Id="rId14" Type="http://schemas.openxmlformats.org/officeDocument/2006/relationships/hyperlink" Target="https://www.rydercup.com/partners" TargetMode="External"/><Relationship Id="rId15" Type="http://schemas.openxmlformats.org/officeDocument/2006/relationships/hyperlink" Target="https://www.globenewswire.com/news-release/2025/02/06/3022205/0/en/DP-World-Celebrates-20-Years-of-Growth-Innovation-in-U-S-Logistic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