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supply chain technology and its transformative impact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Advancements in technology are profoundly reshaping supply chain and warehousing operations, enhancing efficiency and reducing costs while driving productivity improvements. The integration of automation, robotics, artificial intelligence (AI), machine learning (ML), and the Internet of Things (IoT) is fostering a more agile and sustainable approach to supply chain management, particularly vital for businesses facing the challenges of globalization and the expansion of e-commerce.</w:t>
      </w:r>
      <w:r/>
    </w:p>
    <w:p>
      <w:r/>
      <w:r>
        <w:t>The transformative impact of these technologies has been particularly evident in the operations of major companies like Amazon, which have implemented robotic picking systems and drones to streamline inventory management processes. These innovations significantly reduce reliance on manual labour and enhance operational efficiency. The use of IoT devices allows for the gathering of real-time data, providing increased visibility and control over supply chain activities, which has led to the development of smart warehouses operating at lower costs and with higher efficiency.</w:t>
      </w:r>
      <w:r/>
    </w:p>
    <w:p>
      <w:r/>
      <w:r>
        <w:t>AI and ML are playing a critical role in optimising supply chain processes through advanced data analytics that support intelligent decision-making. These technologies enable improvements in areas such as demand forecasting, inventory management, and labour optimisation. For instance, by predicting market trends and optimising work schedules, AI-driven systems can significantly increase operational efficiency while concurrently minimising downtime.</w:t>
      </w:r>
      <w:r/>
    </w:p>
    <w:p>
      <w:r/>
      <w:r>
        <w:t>Despite these advancements, the adoption of such technologies is not without challenges. The initial significant investment required for integration, coupled with the need for comprehensive training, can be daunting for many businesses. There are also concerns regarding data security, system interoperability, and the environmental impacts associated with technological implementation. The COVID-19 pandemic accelerated the push for digital transformation across supply chains, magnifying the urgency for businesses to integrate these technologies to remain competitive.</w:t>
      </w:r>
      <w:r/>
    </w:p>
    <w:p>
      <w:r/>
      <w:r>
        <w:t>Historically, supply chain management has evolved from straightforward, domestic operations to complex networks spanning multiple countries. The rise of e-commerce has necessitated more intricate and responsive supply chains capable of managing smaller, more frequent deliveries globally. As businesses strive to meet customer demands efficiently, the focus on cost-cutting has expanded to include customer satisfaction and sustainability.</w:t>
      </w:r>
      <w:r/>
    </w:p>
    <w:p>
      <w:r/>
      <w:r>
        <w:t>Looking ahead, the trajectory of supply chain technology continues to signal substantial advancements. Emerging innovations suggest that AI and ML will further enhance efficiency, predict market demands, and provide insights into supply chain activities. IoT technology is expected to facilitate greater connectivity, while cloud computing will play a pivotal role in supporting integrated data management and information sharing across supply chain operations.</w:t>
      </w:r>
      <w:r/>
    </w:p>
    <w:p>
      <w:r/>
      <w:r>
        <w:t>Sustainability, an increasingly significant focus of supply chain management, integrates environmental and social considerations at every stage of the product lifecycle. Interventions leveraging AI, IoT, and blockchain are essential for achieving sustainability goals, allowing for resource optimisation and enhanced transparency within supply chains.</w:t>
      </w:r>
      <w:r/>
    </w:p>
    <w:p>
      <w:r/>
      <w:r>
        <w:t>As the industry encounters these technological advancements, case studies such as Elixia Tech Solutions demonstrate the potential for substantial operational improvements through innovative practices and technologies. The ongoing evolution of supply chain technology continues to promise new opportunities for efficiency and sustainability as the landscape of global commerce grows increasingly complex.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https://www.3ds.com/products/delmia/supply-chain-future/trends</w:t>
        </w:r>
      </w:hyperlink>
      <w:r>
        <w:t xml:space="preserve"> - This URL supports the claim that AI and real-time analytics are enhancing supply chain efficiency and resilience. It highlights the role of AI in processing large data sets for better decision-making and the use of virtual twins for optimizing operations.</w:t>
      </w:r>
      <w:r/>
    </w:p>
    <w:p>
      <w:pPr>
        <w:pStyle w:val="ListNumber"/>
        <w:spacing w:line="240" w:lineRule="auto"/>
        <w:ind w:left="720"/>
      </w:pPr>
      <w:r/>
      <w:hyperlink r:id="rId11">
        <w:r>
          <w:rPr>
            <w:color w:val="0000EE"/>
            <w:u w:val="single"/>
          </w:rPr>
          <w:t>https://scsolutionsinc.com/how-technology-drives-supply-chains-in-2025/</w:t>
        </w:r>
      </w:hyperlink>
      <w:r>
        <w:t xml:space="preserve"> - This URL corroborates the transformative impact of technologies like AI, automation, and IoT on supply chain operations, enhancing efficiency and sustainability. It also discusses the challenges and strategies for adopting these technologies.</w:t>
      </w:r>
      <w:r/>
    </w:p>
    <w:p>
      <w:pPr>
        <w:pStyle w:val="ListNumber"/>
        <w:spacing w:line="240" w:lineRule="auto"/>
        <w:ind w:left="720"/>
      </w:pPr>
      <w:r/>
      <w:hyperlink r:id="rId12">
        <w:r>
          <w:rPr>
            <w:color w:val="0000EE"/>
            <w:u w:val="single"/>
          </w:rPr>
          <w:t>https://www.courts.michigan.gov/49008a/siteassets/publications/benchbooks/evidence/evidbb.pdf</w:t>
        </w:r>
      </w:hyperlink>
      <w:r>
        <w:t xml:space="preserve"> - Although not directly related to supply chain technology, this URL provides insights into legal aspects of evidence handling, which can be relevant in disputes related to supply chain operations or technology implementation.</w:t>
      </w:r>
      <w:r/>
    </w:p>
    <w:p>
      <w:pPr>
        <w:pStyle w:val="ListNumber"/>
        <w:spacing w:line="240" w:lineRule="auto"/>
        <w:ind w:left="720"/>
      </w:pPr>
      <w:r/>
      <w:hyperlink r:id="rId13">
        <w:r>
          <w:rPr>
            <w:color w:val="0000EE"/>
            <w:u w:val="single"/>
          </w:rPr>
          <w:t>https://glc-inc.com/2024/10/the-future-of-supply-chain-in-2025-key-trends-to-watch/</w:t>
        </w:r>
      </w:hyperlink>
      <w:r>
        <w:t xml:space="preserve"> - This URL supports the trends in supply chain technology, including AI-driven automation, sustainability, and customer-centric strategies. It highlights the importance of these technologies in enhancing supply chain efficiency and resilience.</w:t>
      </w:r>
      <w:r/>
    </w:p>
    <w:p>
      <w:pPr>
        <w:pStyle w:val="ListNumber"/>
        <w:spacing w:line="240" w:lineRule="auto"/>
        <w:ind w:left="720"/>
      </w:pPr>
      <w:r/>
      <w:hyperlink r:id="rId14">
        <w:r>
          <w:rPr>
            <w:color w:val="0000EE"/>
            <w:u w:val="single"/>
          </w:rPr>
          <w:t>https://www.vacourts.gov/courts/scv/rulesofcourt.pdf</w:t>
        </w:r>
      </w:hyperlink>
      <w:r>
        <w:t xml:space="preserve"> - Similar to the Michigan courts document, this URL provides legal context that might be relevant in disputes or legal considerations related to supply chain operations, though it does not directly address technological advancements.</w:t>
      </w:r>
      <w:r/>
    </w:p>
    <w:p>
      <w:pPr>
        <w:pStyle w:val="ListNumber"/>
        <w:spacing w:line="240" w:lineRule="auto"/>
        <w:ind w:left="720"/>
      </w:pPr>
      <w:r/>
      <w:hyperlink r:id="rId9">
        <w:r>
          <w:rPr>
            <w:color w:val="0000EE"/>
            <w:u w:val="single"/>
          </w:rPr>
          <w:t>https://www.noahwire.com</w:t>
        </w:r>
      </w:hyperlink>
      <w:r>
        <w:t xml:space="preserve"> - This URL is the source of the original article and provides a general overview of the advancements in supply chain technology and their impacts on efficiency and sustainability.</w:t>
      </w:r>
      <w:r/>
    </w:p>
    <w:p>
      <w:pPr>
        <w:pStyle w:val="ListNumber"/>
        <w:spacing w:line="240" w:lineRule="auto"/>
        <w:ind w:left="720"/>
      </w:pPr>
      <w:r/>
      <w:hyperlink r:id="rId15">
        <w:r>
          <w:rPr>
            <w:color w:val="0000EE"/>
            <w:u w:val="single"/>
          </w:rPr>
          <w:t>https://news.google.com/rss/articles/CBMiwAFBVV95cUxQYnRZRWxKNnVLVHpUUDcxdXluaTE0aExJNjV4S08zdEM2MllzNVFRNENVYmRZOEtOR0NGN0dDbXdlb3NGMzNzZV9HcjBjVG00X1hRbVc2UkZHdlJoa3BCOTk1ck01QkxYclNPcFhwS29vaF93RHRQc0lKc3Njd2U2RHNLSExTbW9lZ0ktaGV0SWtvamY3cWdxdW9QdHVrU3d4cU5rbXRQd0RCX2RXcXJwSnVPZ0VscER4SXdjblU2bH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3ds.com/products/delmia/supply-chain-future/trends" TargetMode="External"/><Relationship Id="rId11" Type="http://schemas.openxmlformats.org/officeDocument/2006/relationships/hyperlink" Target="https://scsolutionsinc.com/how-technology-drives-supply-chains-in-2025/" TargetMode="External"/><Relationship Id="rId12" Type="http://schemas.openxmlformats.org/officeDocument/2006/relationships/hyperlink" Target="https://www.courts.michigan.gov/49008a/siteassets/publications/benchbooks/evidence/evidbb.pdf" TargetMode="External"/><Relationship Id="rId13" Type="http://schemas.openxmlformats.org/officeDocument/2006/relationships/hyperlink" Target="https://glc-inc.com/2024/10/the-future-of-supply-chain-in-2025-key-trends-to-watch/"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news.google.com/rss/articles/CBMiwAFBVV95cUxQYnRZRWxKNnVLVHpUUDcxdXluaTE0aExJNjV4S08zdEM2MllzNVFRNENVYmRZOEtOR0NGN0dDbXdlb3NGMzNzZV9HcjBjVG00X1hRbVc2UkZHdlJoa3BCOTk1ck01QkxYclNPcFhwS29vaF93RHRQc0lKc3Njd2U2RHNLSExTbW9lZ0ktaGV0SWtvamY3cWdxdW9QdHVrU3d4cU5rbXRQd0RCX2RXcXJwSnVPZ0VscER4SXdjblU2bH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