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Sourcemap partners with Net Zero Cloud to enhance supply chain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Sourcemap, a leader in supply chain regulatory software, has entered into a partnership with Net Zero Cloud from Salesforce, aiming to streamline environmental compliance management for various regulations including the EU Deforestation Regulation (EUDR), Corporate Sustainability Reporting Directive (CSRD), and others.</w:t>
      </w:r>
      <w:r/>
    </w:p>
    <w:p>
      <w:r/>
      <w:r>
        <w:t>The integration makes Sourcemap the only supply chain mapping provider linked with Net Zero Cloud to offer an EUDR solution. This software encompasses all EUDR materials such as beef, leather, wood, paper, palm oil, soy, coffee, cocoa, and rubber, and caters to all company roles involved in the supply chain including importers, domestic traders, and exporters. Sourcemap boasts a strong history in farm and forest mapping, particularly in deforestation-free assessments, and has incorporated real-time connections with customer enterprise resource planning (ERP) systems as well as the EU TRACES platform for efficient customs clearance regarding EUDR.</w:t>
      </w:r>
      <w:r/>
    </w:p>
    <w:p>
      <w:r/>
      <w:r>
        <w:t>By utilising Sourcemap’s software, users of Net Zero Cloud can automate their workflows to ensure compliance not only with EUDR but also with related regulations such as the Corporate Sustainability Due Diligence Directive (CSDDD), the EU Forced Labour Regulation, and the EU Battery Regulation.</w:t>
      </w:r>
      <w:r/>
    </w:p>
    <w:p>
      <w:r/>
      <w:r>
        <w:t>Leonardo Bonanni, CEO and Founder of Sourcemap, highlighted the significance of this partnership, stating: "Our partnership with Net Zero Cloud means that customers can now rely on a single platform to automate all aspects of data collection, validation, analytics, and reporting across the full range of supply chain regulatory requirements requiring n-Tier mapping and traceability."</w:t>
      </w:r>
      <w:r/>
    </w:p>
    <w:p>
      <w:r/>
      <w:r>
        <w:t>Evan Paul, Senior Director of Innovation for Nature at Salesforce, emphasised the ambition to transform compliance from a mere formality into an opportunity for improvement. He stated: "At Salesforce, we believe compliance shouldn't just be a checkbox – it should drive real, transformative action... Our partnership with Sourcemap helps businesses not only automate EUDR compliance but also create more transparent, responsible, and resilient supply chains."</w:t>
      </w:r>
      <w:r/>
    </w:p>
    <w:p>
      <w:r/>
      <w:r>
        <w:t>Net Zero Cloud functions as a comprehensive sustainability management platform, designed to centralise an organisation's environmental, social, and governance data while providing actionable insights to guide strategic decisions. The platform is built on Salesforce's infrastructure, aiming to drive sustainable transformations that benefit all stakeholders.</w:t>
      </w:r>
      <w:r/>
    </w:p>
    <w:p>
      <w:r/>
      <w:r>
        <w:t>As the need for transparency and accountability in supply chains increases, this collaboration is expected to bolster businesses’ capacities to meet evolving regulatory standards, all while fostering more sustainable operational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https://www.prnewswire.com/news-releases/sourcemap-partners-with-salesforce-to-bring-eudr-compliance-automation-to-net-zero-cloud-302385185.html</w:t>
        </w:r>
      </w:hyperlink>
      <w:r>
        <w:t xml:space="preserve"> - This URL supports the claim about Sourcemap's partnership with Salesforce's Net Zero Cloud to automate EUDR compliance and other environmental regulations. It highlights Sourcemap's role as the only supply chain mapping provider integrated with Net Zero Cloud for EUDR solutions.</w:t>
      </w:r>
      <w:r/>
    </w:p>
    <w:p>
      <w:pPr>
        <w:pStyle w:val="ListNumber"/>
        <w:spacing w:line="240" w:lineRule="auto"/>
        <w:ind w:left="720"/>
      </w:pPr>
      <w:r/>
      <w:hyperlink r:id="rId11">
        <w:r>
          <w:rPr>
            <w:color w:val="0000EE"/>
            <w:u w:val="single"/>
          </w:rPr>
          <w:t>https://www.sourcemap.com/solutions/corporate-responsibility</w:t>
        </w:r>
      </w:hyperlink>
      <w:r>
        <w:t xml:space="preserve"> - This URL corroborates Sourcemap's capabilities in supply chain mapping, risk assessment, and compliance. It explains how Sourcemap provides real-time updates and helps companies ensure transparency and responsibility in their supply chains.</w:t>
      </w:r>
      <w:r/>
    </w:p>
    <w:p>
      <w:pPr>
        <w:pStyle w:val="ListNumber"/>
        <w:spacing w:line="240" w:lineRule="auto"/>
        <w:ind w:left="720"/>
      </w:pPr>
      <w:r/>
      <w:hyperlink r:id="rId12">
        <w:r>
          <w:rPr>
            <w:color w:val="0000EE"/>
            <w:u w:val="single"/>
          </w:rPr>
          <w:t>https://www.salesforce.com/net-zero/cloud/</w:t>
        </w:r>
      </w:hyperlink>
      <w:r>
        <w:t xml:space="preserve"> - This URL explains the features and functions of Net Zero Cloud, including its role as a comprehensive sustainability management platform. It highlights how Net Zero Cloud centralizes environmental, social, and governance data to guide strategic decisions.</w:t>
      </w:r>
      <w:r/>
    </w:p>
    <w:p>
      <w:pPr>
        <w:pStyle w:val="ListNumber"/>
        <w:spacing w:line="240" w:lineRule="auto"/>
        <w:ind w:left="720"/>
      </w:pPr>
      <w:r/>
      <w:hyperlink r:id="rId10">
        <w:r>
          <w:rPr>
            <w:color w:val="0000EE"/>
            <w:u w:val="single"/>
          </w:rPr>
          <w:t>https://www.prnewswire.com/news-releases/sourcemap-partners-with-salesforce-to-bring-eudr-compliance-automation-to-net-zero-cloud-302385185.html</w:t>
        </w:r>
      </w:hyperlink>
      <w:r>
        <w:t xml:space="preserve"> - This URL further supports the partnership's aim to enhance supply chain transparency and compliance with various regulations such as CSRD and CSDDD.</w:t>
      </w:r>
      <w:r/>
    </w:p>
    <w:p>
      <w:pPr>
        <w:pStyle w:val="ListNumber"/>
        <w:spacing w:line="240" w:lineRule="auto"/>
        <w:ind w:left="720"/>
      </w:pPr>
      <w:r/>
      <w:hyperlink r:id="rId11">
        <w:r>
          <w:rPr>
            <w:color w:val="0000EE"/>
            <w:u w:val="single"/>
          </w:rPr>
          <w:t>https://www.sourcemap.com/solutions/corporate-responsibility</w:t>
        </w:r>
      </w:hyperlink>
      <w:r>
        <w:t xml:space="preserve"> - This URL provides additional details on Sourcemap's ability to handle complex supply chain needs across various industries, ensuring compliance with environmental standards.</w:t>
      </w:r>
      <w:r/>
    </w:p>
    <w:p>
      <w:pPr>
        <w:pStyle w:val="ListNumber"/>
        <w:spacing w:line="240" w:lineRule="auto"/>
        <w:ind w:left="720"/>
      </w:pPr>
      <w:r/>
      <w:hyperlink r:id="rId12">
        <w:r>
          <w:rPr>
            <w:color w:val="0000EE"/>
            <w:u w:val="single"/>
          </w:rPr>
          <w:t>https://www.salesforce.com/net-zero/cloud/</w:t>
        </w:r>
      </w:hyperlink>
      <w:r>
        <w:t xml:space="preserve"> - This URL details Net Zero Cloud's capabilities in automating ESG reporting and providing actionable insights for sustainable transformations.</w:t>
      </w:r>
      <w:r/>
    </w:p>
    <w:p>
      <w:pPr>
        <w:pStyle w:val="ListNumber"/>
        <w:spacing w:line="240" w:lineRule="auto"/>
        <w:ind w:left="720"/>
      </w:pPr>
      <w:r/>
      <w:hyperlink r:id="rId10">
        <w:r>
          <w:rPr>
            <w:color w:val="0000EE"/>
            <w:u w:val="single"/>
          </w:rPr>
          <w:t>https://www.prnewswire.com/news-releases/sourcemap-partners-with-salesforce-to-bring-eudr-compliance-automation-to-net-zero-cloud-302385185.html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ourcemap-partners-with-salesforce-to-bring-eudr-compliance-automation-to-net-zero-cloud-302385185.html" TargetMode="External"/><Relationship Id="rId11" Type="http://schemas.openxmlformats.org/officeDocument/2006/relationships/hyperlink" Target="https://www.sourcemap.com/solutions/corporate-responsibility" TargetMode="External"/><Relationship Id="rId12" Type="http://schemas.openxmlformats.org/officeDocument/2006/relationships/hyperlink" Target="https://www.salesforce.com/net-zero/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