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Associated Food Stores enhances operations with new automation system in Utah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Associated Food Stores (AFS), a prominent provider of grocery and other goods and services to independent retailers across nine Intermountain states, has marked a significant milestone in its ongoing warehouse modernization initiative at its distribution centre in Utah. The activation of this initiative is seen as a step forward in AFS' long-standing commitment to efficiency and service for nearly 500 independent grocers in the region.</w:t>
      </w:r>
      <w:r/>
    </w:p>
    <w:p>
      <w:r/>
      <w:r>
        <w:t>The newly implemented automation system from Symbotic Inc., which features robotic case pick capabilities, is expected to enhance various retail operations. AFS indicated that this advanced system will improve the overall supply of products, expand availability and facilitate better delivery to stores. The new technology aims to increase speed to shelf and SKU availability, while also enhancing inventory utilisation for the company, thereby improving the shopping experience for customers.</w:t>
      </w:r>
      <w:r/>
    </w:p>
    <w:p>
      <w:r/>
      <w:r>
        <w:t>To celebrate the launch of phase one of this ambitious project, AFS hosted a special event on Thursday, March 6, which included a commemorative power-up ceremony and a guided tour of the newly implemented Symbotic system at their distribution centre located in Farr West, Utah, just north of Ogden. The primary goal of this automation initiative is to transform the distribution centre into a next-generation facility, tailored to meet both current and future demands.</w:t>
      </w:r>
      <w:r/>
    </w:p>
    <w:p>
      <w:r/>
      <w:r>
        <w:t>David Rice, President and CEO of AFS, commented, “The successful activation of phase one is a testament to our dedication to providing exceptional service to our member retailers. By embracing advanced automation and partnering with Symbotic, we are positioning ourselves at the forefront of supply chain innovation, ensuring that our retailers receive products more efficiently and accurately than ever before.”</w:t>
      </w:r>
      <w:r/>
    </w:p>
    <w:p>
      <w:r/>
      <w:r>
        <w:t>Rick Cohen, Chairman and CEO of Symbotic, expressed similar enthusiasm, stating, “We are excited to provide AFS with the innovation, flexibility, and reliability provided by Symbotic’s advanced A.I. and warehouse automation technology. We look forward to working with AFS for its next phase and continuing to support its retailers with a superior service experience.”</w:t>
      </w:r>
      <w:r/>
    </w:p>
    <w:p>
      <w:r/>
      <w:r>
        <w:t>In addition to enhancing operational efficiency, Glen Keysaw, AFS’ Vice President of Distribution, noted that the implementation of the Symbotic system also presents significant growth opportunities for the distribution centre's team members. He assured that thanks to proactive measures taken by the management team, all existing employees will retain their positions as the centre evolves. AFS remains committed to supporting both current and future independent grocers throughout the Intermountain West as it embraces innovation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https://www.afstores.com/associated-food-stores-powers-up-phase-one-of-roar/</w:t>
        </w:r>
      </w:hyperlink>
      <w:r>
        <w:t xml:space="preserve"> - This URL supports the claim that Associated Food Stores has activated phase one of its warehouse modernization initiative, featuring Symbotic's automation system to enhance retail operations and supply chain efficiency.</w:t>
      </w:r>
      <w:r/>
    </w:p>
    <w:p>
      <w:pPr>
        <w:pStyle w:val="ListNumber"/>
        <w:spacing w:line="240" w:lineRule="auto"/>
        <w:ind w:left="720"/>
      </w:pPr>
      <w:r/>
      <w:hyperlink r:id="rId11">
        <w:r>
          <w:rPr>
            <w:color w:val="0000EE"/>
            <w:u w:val="single"/>
          </w:rPr>
          <w:t>https://www.stocktitan.net/news/SYM/associated-food-stores-powers-up-phase-one-of-distribution-center-zdy18p90zj7b.html</w:t>
        </w:r>
      </w:hyperlink>
      <w:r>
        <w:t xml:space="preserve"> - This URL corroborates the implementation of Symbotic's automation system at AFS' Utah distribution center, highlighting its benefits such as improved supply chain efficiency and expanded product selection.</w:t>
      </w:r>
      <w:r/>
    </w:p>
    <w:p>
      <w:pPr>
        <w:pStyle w:val="ListNumber"/>
        <w:spacing w:line="240" w:lineRule="auto"/>
        <w:ind w:left="720"/>
      </w:pPr>
      <w:r/>
      <w:hyperlink r:id="rId12">
        <w:r>
          <w:rPr>
            <w:color w:val="0000EE"/>
            <w:u w:val="single"/>
          </w:rPr>
          <w:t>https://theshelbyreport.com/2025/03/07/afs-begins-distribution-center-automation-project-with-symbotic/</w:t>
        </w:r>
      </w:hyperlink>
      <w:r>
        <w:t xml:space="preserve"> - This URL provides additional details on the partnership between AFS and Symbotic, emphasizing the transformation of the distribution center into a next-generation facility to meet current and future demands.</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This URL does not directly relate to the article but provides general information on privacy and disclosure regulations, which might be relevant in broader discussions about data handling in automated systems.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URL is unrelated to the article and pertains to a political inquiry, thus it does not support any claims about AFS or Symbotic.</w:t>
      </w:r>
      <w:r/>
    </w:p>
    <w:p>
      <w:pPr>
        <w:pStyle w:val="ListNumber"/>
        <w:spacing w:line="240" w:lineRule="auto"/>
        <w:ind w:left="720"/>
      </w:pPr>
      <w:r/>
      <w:hyperlink r:id="rId9">
        <w:r>
          <w:rPr>
            <w:color w:val="0000EE"/>
            <w:u w:val="single"/>
          </w:rPr>
          <w:t>https://www.noahwire.com</w:t>
        </w:r>
      </w:hyperlink>
      <w:r>
        <w:t xml:space="preserve"> - This URL is mentioned as a source but does not provide direct information about the article's content regarding AFS and Symbotic's automation initiative.</w:t>
      </w:r>
      <w:r/>
    </w:p>
    <w:p>
      <w:pPr>
        <w:pStyle w:val="ListNumber"/>
        <w:spacing w:line="240" w:lineRule="auto"/>
        <w:ind w:left="720"/>
      </w:pPr>
      <w:r/>
      <w:hyperlink r:id="rId15">
        <w:r>
          <w:rPr>
            <w:color w:val="0000EE"/>
            <w:u w:val="single"/>
          </w:rPr>
          <w:t>https://news.google.com/rss/articles/CBMiuAFBVV95cUxQUlI3X01haXpDUU9XLUdFX1ZYci01Umhxc1ZyUlFXYk9maG82WGd1QVZhQkk5Xzh1MmktdWI5Q1k2SjFQRkpwWUY4eEUtMGZLMFJ2MVQ0WXotSjVOWnBNZEkzYTNxVzgzSlljeUJISFphNGpldHQ1cm5OOHlaajZCNldQSS02SUlTOVhyWHVhcjVPTUF6c19CMXphSVBseDhhRFh4X2N1WW1nZkcwZUNFekFrcmtxLUZf?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stores.com/associated-food-stores-powers-up-phase-one-of-roar/" TargetMode="External"/><Relationship Id="rId11" Type="http://schemas.openxmlformats.org/officeDocument/2006/relationships/hyperlink" Target="https://www.stocktitan.net/news/SYM/associated-food-stores-powers-up-phase-one-of-distribution-center-zdy18p90zj7b.html" TargetMode="External"/><Relationship Id="rId12" Type="http://schemas.openxmlformats.org/officeDocument/2006/relationships/hyperlink" Target="https://theshelbyreport.com/2025/03/07/afs-begins-distribution-center-automation-project-with-symbotic/"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news.google.com/rss/articles/CBMiuAFBVV95cUxQUlI3X01haXpDUU9XLUdFX1ZYci01Umhxc1ZyUlFXYk9maG82WGd1QVZhQkk5Xzh1MmktdWI5Q1k2SjFQRkpwWUY4eEUtMGZLMFJ2MVQ0WXotSjVOWnBNZEkzYTNxVzgzSlljeUJISFphNGpldHQ1cm5OOHlaajZCNldQSS02SUlTOVhyWHVhcjVPTUF6c19CMXphSVBseDhhRFh4X2N1WW1nZkcwZUNFekFrcmtxLUZ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