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to invest over $700 million in U.S.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has announced plans to invest over $700 million in its U.S. operations through 2027, a move that aims to support the increasing demand for digitalisation, automation, and manufacturing across the country. This marks the largest planned single capital expenditure commitment in the company's 135-year history in the U.S. The investment is part of a broader strategy that will see Schneider Electric's total investments in the U.S. surpass $1 billion this decade, following $440 million already announced since 2020.</w:t>
      </w:r>
      <w:r/>
    </w:p>
    <w:p>
      <w:r/>
      <w:r>
        <w:t>The funding will be utilised to enhance the nation's energy infrastructure, which is becoming increasingly critical in the face of rising energy demands driven by artificial intelligence and digital technologies. The company anticipates that this investment will result in the creation of over 1,000 new jobs across various roles, including manufacturing professionals, engineers, and technical analysts. Schneider Electric's talent acquisition strategy includes a focus on recruiting veterans and retiring service members.</w:t>
      </w:r>
      <w:r/>
    </w:p>
    <w:p>
      <w:r/>
      <w:r>
        <w:t>Aamir Paul, President of North America Operations for Schneider Electric, stated, "We stand at an inflection point for the technology and industrial sectors in the U.S., driven by incredible AI growth and unprecedented energy demand. To lead the transformation ahead... today's announcement is another milestone in our responsible investment strategy."</w:t>
      </w:r>
      <w:r/>
    </w:p>
    <w:p>
      <w:r/>
      <w:r>
        <w:t>The implications of this investment are noteworthy, as the National Association of Manufacturers (NAM) President Jay Timmons remarked, "Schneider Electric's significant investment is a clear sign that manufacturing in America is moving forward—driving economic growth, innovation and job creation across the country." Similarly, Debra Phillips, President and CEO of the National Electrical Manufacturers Association (NEMA), noted that the investment underscores the vital role electrical manufacturers play in responding to growing energy demands.</w:t>
      </w:r>
      <w:r/>
    </w:p>
    <w:p>
      <w:r/>
      <w:r>
        <w:t>Schneider Electric's upcoming projects will include the expansion of facilities in several locations, such as a new facility in Mt. Juliet, Tennessee, an innovation centre in Houston, Texas, and a Robotics &amp; Motion Centre of Excellence in Raleigh, North Carolina. These developments are designed to enhance production capabilities and support the demand for advanced technology solutions.</w:t>
      </w:r>
      <w:r/>
    </w:p>
    <w:p>
      <w:r/>
      <w:r>
        <w:t>The company's commitment to modernising the electrical grid is reflected in its introduction of the new One Digital Grid Platform, designed to assist utilities in adapting to an evolving energy landscape. Additionally, Schneider Electric's participation in EPRI's DCFlex initiative aims to explore how data centres can support grid stability.</w:t>
      </w:r>
      <w:r/>
    </w:p>
    <w:p>
      <w:r/>
      <w:r>
        <w:t>As the largest region in Schneider Electric's operations — generating 36% of its Group revenues in 2024 — North America employs over 21,000 individuals and operates more than 20 smart factories and distribution centres. The company, noted for its commitment to sustainability and workforce diversity, was recently recognised as one of Glassdoor's Best Places to Work and named the world's most sustainable company by TIME magazine.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https://www.se.com/ww/en/about-us/newsroom/news/press-releases/schneider-electric-plans-to-invest-over-700-million-in-the-u-s-supporting-energy-ai-sectors-and-job-growth-67e2bba90417fa2e9b09e6d0</w:t>
        </w:r>
      </w:hyperlink>
      <w:r>
        <w:t xml:space="preserve"> - This URL supports the claim that Schneider Electric plans to invest over $700 million in the U.S., which marks its largest investment in the U.S. ever, aiming to boost energy infrastructure, AI growth, and job creation.</w:t>
      </w:r>
      <w:r/>
    </w:p>
    <w:p>
      <w:pPr>
        <w:pStyle w:val="ListNumber"/>
        <w:spacing w:line="240" w:lineRule="auto"/>
        <w:ind w:left="720"/>
      </w:pPr>
      <w:r/>
      <w:hyperlink r:id="rId11">
        <w:r>
          <w:rPr>
            <w:color w:val="0000EE"/>
            <w:u w:val="single"/>
          </w:rPr>
          <w:t>https://www.morningstar.com/news/dow-jones/202503255515/schneider-electric-to-invest-over-700-million-in-us</w:t>
        </w:r>
      </w:hyperlink>
      <w:r>
        <w:t xml:space="preserve"> - This article corroborates Schneider Electric's investment strategy and its focus on enhancing the U.S. energy infrastructure, supporting AI growth, and creating jobs.</w:t>
      </w:r>
      <w:r/>
    </w:p>
    <w:p>
      <w:pPr>
        <w:pStyle w:val="ListNumber"/>
        <w:spacing w:line="240" w:lineRule="auto"/>
        <w:ind w:left="720"/>
      </w:pPr>
      <w:r/>
      <w:hyperlink r:id="rId12">
        <w:r>
          <w:rPr>
            <w:color w:val="0000EE"/>
            <w:u w:val="single"/>
          </w:rPr>
          <w:t>https://www.se.com/ww/en/about-us/newsroom/news/press-releases</w:t>
        </w:r>
      </w:hyperlink>
      <w:r>
        <w:t xml:space="preserve"> - This URL provides access to Schneider Electric's press releases, where official announcements about investments and strategic initiatives are published, supporting the claim of significant investments.</w:t>
      </w:r>
      <w:r/>
    </w:p>
    <w:p>
      <w:pPr>
        <w:pStyle w:val="ListNumber"/>
        <w:spacing w:line="240" w:lineRule="auto"/>
        <w:ind w:left="720"/>
      </w:pPr>
      <w:r/>
      <w:hyperlink r:id="rId13">
        <w:r>
          <w:rPr>
            <w:color w:val="0000EE"/>
            <w:u w:val="single"/>
          </w:rPr>
          <w:t>https://www.nam.org/</w:t>
        </w:r>
      </w:hyperlink>
      <w:r>
        <w:t xml:space="preserve"> - The National Association of Manufacturers (NAM) website supports Jay Timmons' statement about Schneider Electric's investment driving American manufacturing and economic growth.</w:t>
      </w:r>
      <w:r/>
    </w:p>
    <w:p>
      <w:pPr>
        <w:pStyle w:val="ListNumber"/>
        <w:spacing w:line="240" w:lineRule="auto"/>
        <w:ind w:left="720"/>
      </w:pPr>
      <w:r/>
      <w:hyperlink r:id="rId14">
        <w:r>
          <w:rPr>
            <w:color w:val="0000EE"/>
            <w:u w:val="single"/>
          </w:rPr>
          <w:t>https://www.nema.org/</w:t>
        </w:r>
      </w:hyperlink>
      <w:r>
        <w:t xml:space="preserve"> - The National Electrical Manufacturers Association (NEMA) website supports Debra Phillips' remarks on the critical role of electrical manufacturers in meeting rising energy demands.</w:t>
      </w:r>
      <w:r/>
    </w:p>
    <w:p>
      <w:pPr>
        <w:pStyle w:val="ListNumber"/>
        <w:spacing w:line="240" w:lineRule="auto"/>
        <w:ind w:left="720"/>
      </w:pPr>
      <w:r/>
      <w:hyperlink r:id="rId15">
        <w:r>
          <w:rPr>
            <w:color w:val="0000EE"/>
            <w:u w:val="single"/>
          </w:rPr>
          <w:t>https://www.glassdoor.com</w:t>
        </w:r>
      </w:hyperlink>
      <w:r>
        <w:t xml:space="preserve"> - Glassdoor, a platform for workplace reviews, supports Schneider Electric being recognized as one of the Best Places to Work, reflecting its commitment to employee satisfaction and workforce diversity.</w:t>
      </w:r>
      <w:r/>
    </w:p>
    <w:p>
      <w:pPr>
        <w:pStyle w:val="ListNumber"/>
        <w:spacing w:line="240" w:lineRule="auto"/>
        <w:ind w:left="720"/>
      </w:pPr>
      <w:r/>
      <w:hyperlink r:id="rId16">
        <w:r>
          <w:rPr>
            <w:color w:val="0000EE"/>
            <w:u w:val="single"/>
          </w:rPr>
          <w:t>https://www.prnewswire.com/news-releases/schneider-electric-plans-to-invest-over-700-million-in-the-us-supporting-energy--ai-sectors-and-job-growth-302409612.html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om/ww/en/about-us/newsroom/news/press-releases/schneider-electric-plans-to-invest-over-700-million-in-the-u-s-supporting-energy-ai-sectors-and-job-growth-67e2bba90417fa2e9b09e6d0" TargetMode="External"/><Relationship Id="rId11" Type="http://schemas.openxmlformats.org/officeDocument/2006/relationships/hyperlink" Target="https://www.morningstar.com/news/dow-jones/202503255515/schneider-electric-to-invest-over-700-million-in-us" TargetMode="External"/><Relationship Id="rId12" Type="http://schemas.openxmlformats.org/officeDocument/2006/relationships/hyperlink" Target="https://www.se.com/ww/en/about-us/newsroom/news/press-releases" TargetMode="External"/><Relationship Id="rId13" Type="http://schemas.openxmlformats.org/officeDocument/2006/relationships/hyperlink" Target="https://www.nam.org/" TargetMode="External"/><Relationship Id="rId14" Type="http://schemas.openxmlformats.org/officeDocument/2006/relationships/hyperlink" Target="https://www.nema.org/" TargetMode="External"/><Relationship Id="rId15" Type="http://schemas.openxmlformats.org/officeDocument/2006/relationships/hyperlink" Target="https://www.glassdoor.com" TargetMode="External"/><Relationship Id="rId16" Type="http://schemas.openxmlformats.org/officeDocument/2006/relationships/hyperlink" Target="https://www.prnewswire.com/news-releases/schneider-electric-plans-to-invest-over-700-million-in-the-us-supporting-energy--ai-sectors-and-job-growth-30240961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