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Rootstock Software confirmed as Gold Sponsor for ConQuest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Rootstock Software, a prominent player in the Manufacturing ERP sector, has confirmed its role as a Gold Sponsor at ConQuest 2025, which will be hosted by ComplianceQuest from April 8 to 10, 2025, at the Hyatt Regency Clearwater Beach, Florida. This event is expected to attract industry leaders to delve into advancements in artificial intelligence (AI), regulatory technology, and supply chain optimisation.</w:t>
      </w:r>
      <w:r/>
    </w:p>
    <w:p>
      <w:r/>
      <w:r>
        <w:t>The partnership between Rootstock and ComplianceQuest is focused on addressing the specific needs of companies operating in regulated industries. ComplianceQuest is known for its cloud-based solutions for Product Lifecycle Management, Quality, Safety, and Supplier Relationship Management.</w:t>
      </w:r>
      <w:r/>
    </w:p>
    <w:p>
      <w:r/>
      <w:r>
        <w:t>Raj Badarinath, Chief Product &amp; Marketing Officer at Rootstock Software, highlighted the importance of the event, stating, “We are thrilled to sponsor ConQuest 2025 and engage with manufacturers on how AI is reshaping the industry.” He pointed out that while AI is enhancing various aspects of manufacturing—including regulatory processes, logistics, and operational resilience—there remains a significant concern among manufacturers about their readiness in AI. According to Rootstock's research, 54% of manufacturers express apprehension regarding their ERP systems' capabilities in AI. Badarinath noted that Rootstock is working to bridge this gap with AI tools designed to enhance decision-making and enable the next generation of workers by preserving institutional knowledge.</w:t>
      </w:r>
      <w:r/>
    </w:p>
    <w:p>
      <w:r/>
      <w:r>
        <w:t>During the conference, attendees will have the opportunity to participate in a panel discussion titled “The Future of AI in Manufacturing” on April 10. This session aims to provide insights into how AI can transform regulatory oversight, quality control, and overall manufacturing processes. The panel will focus on strategies to leverage AI for unifying data and improving operational resilience.</w:t>
      </w:r>
      <w:r/>
    </w:p>
    <w:p>
      <w:r/>
      <w:r>
        <w:t>Additionally, on April 9, Scott Livingston, Manager of Quality Assurance at SPR Therapeutics, will present a case study highlighting how the company integrated its Quality Management System (QMS), ERP, and Customer Relationship Management (CRM) systems. The discussion will centre on SPR Therapeutics’ experience as it grew into a key medical device manufacturer through the use of interconnected platforms, enabling enhanced workflow automation and improved compliance.</w:t>
      </w:r>
      <w:r/>
    </w:p>
    <w:p>
      <w:r/>
      <w:r>
        <w:t>Visitors to the Rootstock booth will have the chance to explore its AI-powered ERP solutions in detail. The company’s technology is designed to improve operational efficiency across various functions, from production to supplier management, while also simplifying regulatory compliance processes. Rootstock’s predictive capabilities are touted to help manufacturers navigate potential risks and adapt supply chains dynamically.</w:t>
      </w:r>
      <w:r/>
    </w:p>
    <w:p>
      <w:r/>
      <w:r>
        <w:t>For those unable to attend ConQuest, Rootstock will be involved in other events and has made provisions for demos of its products available through its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https://www.businesswire.com/news/home/20250325647113/en/Rootstock-Software-to-Showcase-AI-Driven-ERP-Innovations-at-ConQuest-2025</w:t>
        </w:r>
      </w:hyperlink>
      <w:r>
        <w:t xml:space="preserve"> - This link supports the claim about Rootstock Software being a Gold Sponsor at ConQuest 2025 and highlights AI-driven ERP innovations. It also mentions the partnership between Rootstock and ComplianceQuest to address the needs of companies in regulated industries.</w:t>
      </w:r>
      <w:r/>
    </w:p>
    <w:p>
      <w:pPr>
        <w:pStyle w:val="ListNumber"/>
        <w:spacing w:line="240" w:lineRule="auto"/>
        <w:ind w:left="720"/>
      </w:pPr>
      <w:r/>
      <w:hyperlink r:id="rId11">
        <w:r>
          <w:rPr>
            <w:color w:val="0000EE"/>
            <w:u w:val="single"/>
          </w:rPr>
          <w:t>https://www.rootstock.com</w:t>
        </w:r>
      </w:hyperlink>
      <w:r>
        <w:t xml:space="preserve"> - This URL provides information about Rootstock Software, specifically its cloud ERP solutions for manufacturing built on the Salesforce Platform, which supports the company's focus on manufacturing ERP.</w:t>
      </w:r>
      <w:r/>
    </w:p>
    <w:p>
      <w:pPr>
        <w:pStyle w:val="ListNumber"/>
        <w:spacing w:line="240" w:lineRule="auto"/>
        <w:ind w:left="720"/>
      </w:pPr>
      <w:r/>
      <w:hyperlink r:id="rId12">
        <w:r>
          <w:rPr>
            <w:color w:val="0000EE"/>
            <w:u w:val="single"/>
          </w:rPr>
          <w:t>https://www.manufacturingtomorrow.com/newsfeed/automation-networking/</w:t>
        </w:r>
      </w:hyperlink>
      <w:r>
        <w:t xml:space="preserve"> - This news platform mentions Rootstock Software’s participation in ConQuest 2025, focusing on AI-driven ERP innovations, and provides context on AI in manufacturing.</w:t>
      </w:r>
      <w:r/>
    </w:p>
    <w:p>
      <w:pPr>
        <w:pStyle w:val="ListNumber"/>
        <w:spacing w:line="240" w:lineRule="auto"/>
        <w:ind w:left="720"/>
      </w:pPr>
      <w:r/>
      <w:hyperlink r:id="rId13">
        <w:r>
          <w:rPr>
            <w:color w:val="0000EE"/>
            <w:u w:val="single"/>
          </w:rPr>
          <w:t>https://www.rootstock.com/erp-events/</w:t>
        </w:r>
      </w:hyperlink>
      <w:r>
        <w:t xml:space="preserve"> - This link supports the mention of Rootstock participating in other upcoming events, providing additional opportunities for engagement beyond ConQuest 2025.</w:t>
      </w:r>
      <w:r/>
    </w:p>
    <w:p>
      <w:pPr>
        <w:pStyle w:val="ListNumber"/>
        <w:spacing w:line="240" w:lineRule="auto"/>
        <w:ind w:left="720"/>
      </w:pPr>
      <w:r/>
      <w:hyperlink r:id="rId14">
        <w:r>
          <w:rPr>
            <w:color w:val="0000EE"/>
            <w:u w:val="single"/>
          </w:rPr>
          <w:t>https://www.rootstock.com/erp-software-demo/</w:t>
        </w:r>
      </w:hyperlink>
      <w:r>
        <w:t xml:space="preserve"> - This URL corroborates the availability of product demos for those unable to attend ConQuest 2025, allowing interested parties to explore Rootstock’s AI-powered ERP solutions.</w:t>
      </w:r>
      <w:r/>
    </w:p>
    <w:p>
      <w:pPr>
        <w:pStyle w:val="ListNumber"/>
        <w:spacing w:line="240" w:lineRule="auto"/>
        <w:ind w:left="720"/>
      </w:pPr>
      <w:r/>
      <w:hyperlink r:id="rId10">
        <w:r>
          <w:rPr>
            <w:color w:val="0000EE"/>
            <w:u w:val="single"/>
          </w:rPr>
          <w:t>https://www.businesswire.com/news/home/20250325647113/en/Rootstock-Software-to-Showcase-AI-Driven-ERP-Innovations-at-ConQuest-2025</w:t>
        </w:r>
      </w:hyperlink>
      <w:r>
        <w:t xml:space="preserve"> - This URL further supports the details about the panel discussion on 'The Future of AI in Manufacturing' and the case study by Scott Livingston during ConQuest 2025.</w:t>
      </w:r>
      <w:r/>
    </w:p>
    <w:p>
      <w:pPr>
        <w:pStyle w:val="ListNumber"/>
        <w:spacing w:line="240" w:lineRule="auto"/>
        <w:ind w:left="720"/>
      </w:pPr>
      <w:r/>
      <w:hyperlink r:id="rId15">
        <w:r>
          <w:rPr>
            <w:color w:val="0000EE"/>
            <w:u w:val="single"/>
          </w:rPr>
          <w:t>https://www.businesswire.com/news/home/20250325647113/en/Rootstock-Software-to-Showcase-AI-Driven-ERP-Innovations-at-ConQuest-2025?feedref=JjAwJuNHiystnCoBq_hl-bV7DTIYheT0D-1vT4_bKFzt_EW40VMdK6eG-WLfRGUE1fJraLPL1g6AeUGJlCTYs7Oafol48Kkc8KJgZoTHgMu0w8LYSbRdYOj2VdwnuKwa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25647113/en/Rootstock-Software-to-Showcase-AI-Driven-ERP-Innovations-at-ConQuest-2025" TargetMode="External"/><Relationship Id="rId11" Type="http://schemas.openxmlformats.org/officeDocument/2006/relationships/hyperlink" Target="https://www.rootstock.com" TargetMode="External"/><Relationship Id="rId12" Type="http://schemas.openxmlformats.org/officeDocument/2006/relationships/hyperlink" Target="https://www.manufacturingtomorrow.com/newsfeed/automation-networking/" TargetMode="External"/><Relationship Id="rId13" Type="http://schemas.openxmlformats.org/officeDocument/2006/relationships/hyperlink" Target="https://www.rootstock.com/erp-events/" TargetMode="External"/><Relationship Id="rId14" Type="http://schemas.openxmlformats.org/officeDocument/2006/relationships/hyperlink" Target="https://www.rootstock.com/erp-software-demo/" TargetMode="External"/><Relationship Id="rId15" Type="http://schemas.openxmlformats.org/officeDocument/2006/relationships/hyperlink" Target="https://www.businesswire.com/news/home/20250325647113/en/Rootstock-Software-to-Showcase-AI-Driven-ERP-Innovations-at-ConQuest-2025?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