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and ISO collaborate on digital product passports to enhance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Nations Economic Commission for Europe (UNECE) has announced a collaborative initiative with the International Standards Organisation (ISO) focused on the development of Digital Product Passports (DPP). This effort aims to enhance the traceability of materials and improve transparency and sustainability within various industries, notably the textiles sector.</w:t>
      </w:r>
      <w:r/>
    </w:p>
    <w:p>
      <w:r/>
      <w:r>
        <w:t>The decision to work together follows ISO research that highlighted stakeholder concerns regarding “interoperability challenges” while simultaneously revealing strong support for the establishment of global DPP standards, which governments worldwide can endorse. According to UNECE, DPPs are instrumental in providing crucial information about a product's origins, materials composition, environmental impacts, and disposability, which could significantly mitigate issues related to greenwashing.</w:t>
      </w:r>
      <w:r/>
    </w:p>
    <w:p>
      <w:r/>
      <w:r>
        <w:t>In a statement, UNECE stressed that the collaboration with ISO is intended to address the critical barriers of data standardization and interoperability, which have hindered the development of a unified, cross-sector framework. "Despite numerous initiatives around the world, challenges such as data standardization and interoperability remain critical barriers to creating a unified, cross-sector, and globally applicable framework,” the statement noted. Under the banner of the UN, the project aims to reconcile diverse interests and priorities while promoting alignment across industries and around the globe.</w:t>
      </w:r>
      <w:r/>
    </w:p>
    <w:p>
      <w:r/>
      <w:r>
        <w:t>The project is expected to produce draft standards and recommendations by the end of 2023, reflecting what UNECE describes as an urgent need for a global framework. While the European Union has introduced the Ecodesign for Sustainable Products Regulation with provisions for follow-up legislation regarding DPPs, the UK government has not yet implemented similar measures. However, businesses in the UK that sell products into Europe will need to comply with these emerging standards.</w:t>
      </w:r>
      <w:r/>
    </w:p>
    <w:p>
      <w:r/>
      <w:r>
        <w:t>Historically, UNECE has focused on traceability and transparency issues in the garments and footwear sectors since 2019. Earlier this year, the ISO convened over 2,300 stakeholders to discuss the initiative, aiming to refine the scope and strategic direction of the DPP project. Participants emphasised the importance of covering the entire supply chain, from raw materials to end-of-life management, with essential data points such as conformity certificates, recycled content, hazardous materials, and environmental footprints.</w:t>
      </w:r>
      <w:r/>
    </w:p>
    <w:p>
      <w:r/>
      <w:r>
        <w:t>“This initiative is not about creating duplicative or conflicting frameworks but rather fostering exploration, alignment, and harmonization,” UNECE asserted. The overarching ambition of the DPP initiative is to serve as a cornerstone for global interoperability, facilitating seamless data exchange and collaboration across borders and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https://unece.org/digitalization/news/unece-and-iso-launch-joint-initiative-digital-product-passport-advance</w:t>
        </w:r>
      </w:hyperlink>
      <w:r>
        <w:t xml:space="preserve"> - This URL supports the collaboration between UNECE and ISO on Digital Product Passports, focusing on enhancing sustainability and circular economy, aligning with existing UNECE standards. It highlights the initiative's aim to address interoperability and data standardization challenges.</w:t>
      </w:r>
      <w:r/>
    </w:p>
    <w:p>
      <w:pPr>
        <w:pStyle w:val="ListNumber"/>
        <w:spacing w:line="240" w:lineRule="auto"/>
        <w:ind w:left="720"/>
      </w:pPr>
      <w:r/>
      <w:hyperlink r:id="rId11">
        <w:r>
          <w:rPr>
            <w:color w:val="0000EE"/>
            <w:u w:val="single"/>
          </w:rPr>
          <w:t>https://cirpass2.eu/event/kick-off-meeting-for-the-iso-and-unece-joint-work-on-digital-product-passport-dpp/</w:t>
        </w:r>
      </w:hyperlink>
      <w:r>
        <w:t xml:space="preserve"> - This URL provides details about the kick-off meeting for the joint UNECE and ISO project on Digital Product Passports. It emphasizes stakeholder collaboration and the need for international standards in product transparency and sustainability.</w:t>
      </w:r>
      <w:r/>
    </w:p>
    <w:p>
      <w:pPr>
        <w:pStyle w:val="ListNumber"/>
        <w:spacing w:line="240" w:lineRule="auto"/>
        <w:ind w:left="720"/>
      </w:pPr>
      <w:r/>
      <w:hyperlink r:id="rId12">
        <w:r>
          <w:rPr>
            <w:color w:val="0000EE"/>
            <w:u w:val="single"/>
          </w:rPr>
          <w:t>https://unece.org/sites/default/files/2024-07/Session-4_UNProtocol-DDP.pdf</w:t>
        </w:r>
      </w:hyperlink>
      <w:r>
        <w:t xml:space="preserve"> - This PDF document discusses the UN Protocol on Digital Product Passports, detailing how it aims to achieve transparency at scale in global supply chains. It outlines core data models and sectoral extensions to ensure interoperability across industries.</w:t>
      </w:r>
      <w:r/>
    </w:p>
    <w:p>
      <w:pPr>
        <w:pStyle w:val="ListNumber"/>
        <w:spacing w:line="240" w:lineRule="auto"/>
        <w:ind w:left="720"/>
      </w:pPr>
      <w:r/>
      <w:hyperlink r:id="rId13">
        <w:r>
          <w:rPr>
            <w:color w:val="0000EE"/>
            <w:u w:val="single"/>
          </w:rPr>
          <w:t>https://ec.europa.eu/environment/ecodesign/index_en.htm</w:t>
        </w:r>
      </w:hyperlink>
      <w:r>
        <w:t xml:space="preserve"> - This URL is related to the EU's Ecodesign for Sustainable Products Regulation, which includes provisions for sustainability standards and future legislation that could involve Digital Product Passports, highlighting the regulatory environment affecting businesses in the EU and indirectly those in the UK exporting to Europe.</w:t>
      </w:r>
      <w:r/>
    </w:p>
    <w:p>
      <w:pPr>
        <w:pStyle w:val="ListNumber"/>
        <w:spacing w:line="240" w:lineRule="auto"/>
        <w:ind w:left="720"/>
      </w:pPr>
      <w:r/>
      <w:hyperlink r:id="rId14">
        <w:r>
          <w:rPr>
            <w:color w:val="0000EE"/>
            <w:u w:val="single"/>
          </w:rPr>
          <w:t>https://www.gov.uk/guidance/sustainability-and-net-zero</w:t>
        </w:r>
      </w:hyperlink>
      <w:r>
        <w:t xml:space="preserve"> - This URL provides information on sustainability initiatives within the UK, although it does not directly address Digital Product Passports, it highlights the UK's broader approach to environmental policies and regulation.</w:t>
      </w:r>
      <w:r/>
    </w:p>
    <w:p>
      <w:pPr>
        <w:pStyle w:val="ListNumber"/>
        <w:spacing w:line="240" w:lineRule="auto"/>
        <w:ind w:left="720"/>
      </w:pPr>
      <w:r/>
      <w:hyperlink r:id="rId15">
        <w:r>
          <w:rPr>
            <w:color w:val="0000EE"/>
            <w:u w:val="single"/>
          </w:rPr>
          <w:t>https://www.iso.org/committee/75592.html</w:t>
        </w:r>
      </w:hyperlink>
      <w:r>
        <w:t xml:space="preserve"> - This ISO committee webpage could potentially discuss standards related to product traceability and sustainability. However, specific details on Digital Product Passports are not explicitly mentioned, but it pertains to ISO's broader objectives in standardization.</w:t>
      </w:r>
      <w:r/>
    </w:p>
    <w:p>
      <w:pPr>
        <w:pStyle w:val="ListNumber"/>
        <w:spacing w:line="240" w:lineRule="auto"/>
        <w:ind w:left="720"/>
      </w:pPr>
      <w:r/>
      <w:hyperlink r:id="rId16">
        <w:r>
          <w:rPr>
            <w:color w:val="0000EE"/>
            <w:u w:val="single"/>
          </w:rPr>
          <w:t>https://www.mrw.co.uk/news/un-body-and-iso-partner-on-digital-product-passport-initiative-10-04-2025/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ece.org/digitalization/news/unece-and-iso-launch-joint-initiative-digital-product-passport-advance" TargetMode="External"/><Relationship Id="rId11" Type="http://schemas.openxmlformats.org/officeDocument/2006/relationships/hyperlink" Target="https://cirpass2.eu/event/kick-off-meeting-for-the-iso-and-unece-joint-work-on-digital-product-passport-dpp/" TargetMode="External"/><Relationship Id="rId12" Type="http://schemas.openxmlformats.org/officeDocument/2006/relationships/hyperlink" Target="https://unece.org/sites/default/files/2024-07/Session-4_UNProtocol-DDP.pdf" TargetMode="External"/><Relationship Id="rId13" Type="http://schemas.openxmlformats.org/officeDocument/2006/relationships/hyperlink" Target="https://ec.europa.eu/environment/ecodesign/index_en.htm" TargetMode="External"/><Relationship Id="rId14" Type="http://schemas.openxmlformats.org/officeDocument/2006/relationships/hyperlink" Target="https://www.gov.uk/guidance/sustainability-and-net-zero" TargetMode="External"/><Relationship Id="rId15" Type="http://schemas.openxmlformats.org/officeDocument/2006/relationships/hyperlink" Target="https://www.iso.org/committee/75592.html" TargetMode="External"/><Relationship Id="rId16" Type="http://schemas.openxmlformats.org/officeDocument/2006/relationships/hyperlink" Target="https://www.mrw.co.uk/news/un-body-and-iso-partner-on-digital-product-passport-initiative-10-04-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