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Aerco marks over 60 years of innovation and reliability in electrical component distribution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Aerco, a longstanding player in the electrical component distribution sector, is marking more than six decades of operation with a continued focus on quality, reliability, and customer support. As Electronics Sourcing celebrates its 20th anniversary, the publication highlights Aerco’s journey since its founding in 1956 by Bill Laughton.</w:t>
      </w:r>
      <w:r/>
    </w:p>
    <w:p>
      <w:r/>
      <w:r>
        <w:t>Initially providing radio components for commercial aircraft, Aerco identified a market need for flexible supply of small quantities of connectors, switches, and lighting components. During the 1960s, as UK-based manufacturing expanded and suppliers struggled to service small orders directly, Aerco stepped in to bridge this gap. Its first major distributor agreement was secured with Plessey, enabling the company to stock and distribute electrical connectors.</w:t>
      </w:r>
      <w:r/>
    </w:p>
    <w:p>
      <w:r/>
      <w:r>
        <w:t>Over the years, Aerco has significantly broadened its product range and supplier network. Currently, the company holds more than 30 formal franchise agreements and serves manufacturers in various sectors including defence, aerospace, rail and transportation, medical, and industrial markets. The evolving needs of customers, particularly around quality assurance and traceability, have shaped the company’s development. Aerco’s aviation roots drive its ongoing commitment to product verification and certification — an approach reflected in its early attainment and ongoing maintenance of UL approval for respooling cable.</w:t>
      </w:r>
      <w:r/>
    </w:p>
    <w:p>
      <w:r/>
      <w:r>
        <w:t>Responding to modern supply chain challenges, Aerco has introduced a Call-Off order service. This service allows customers to secure inventory at stable prices, helping manufacturers manage supply disruptions, price fluctuations, and lead time variability. By providing stock certainty, the service supports efficient manufacturing operations in an increasingly unpredictable market.</w:t>
      </w:r>
      <w:r/>
    </w:p>
    <w:p>
      <w:r/>
      <w:r>
        <w:t>Aerco is also adapting to technological shifts associated with Industry 4.0. The company is expanding into industrial Internet of Things (IoT) and computing solutions, partnering with major technology suppliers such as Belden and Cisco. This strategic move supports manufacturers seeking to enhance connectivity, data integration, and automation capabilities within smart factories. Aerco’s solutions aim to improve operational efficiency, reduce downtime, and future-proof production environments.</w:t>
      </w:r>
      <w:r/>
    </w:p>
    <w:p>
      <w:r/>
      <w:r>
        <w:t>A notable recent development includes Aerco’s appointment as a European distributor for Amphenol’s military and aerospace connectors, effective from March 2025. This partnership strengthens Aerco’s position in the defence sector, a key market for the company, and expands its portfolio of high-reliability components catering to specialised industry requirements.</w:t>
      </w:r>
      <w:r/>
    </w:p>
    <w:p>
      <w:r/>
      <w:r>
        <w:t>Throughout its history, Aerco has demonstrated adaptability by responding to shifts in technology, customer expectations, and market conditions. The company remains dedicated to providing not only essential components but also the technical expertise and stable supply chain needed by manufacturers to navigate complexity. With strategic collaborations and a focus on emerging industrial trends, Aerco is positioned to continue supporting clients across diverse sectors well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https://www.aerco.co.uk/about-aerco</w:t>
        </w:r>
      </w:hyperlink>
      <w:r>
        <w:t xml:space="preserve"> - This URL corroborates Aerco's role as a long-established stockist and distributor of electrical components, highlighting their extensive product range and commitment to quality across various industries including aerospace and defence.</w:t>
      </w:r>
      <w:r/>
    </w:p>
    <w:p>
      <w:pPr>
        <w:pStyle w:val="ListNumber"/>
        <w:spacing w:line="240" w:lineRule="auto"/>
        <w:ind w:left="720"/>
      </w:pPr>
      <w:r/>
      <w:hyperlink r:id="rId11">
        <w:r>
          <w:rPr>
            <w:color w:val="0000EE"/>
            <w:u w:val="single"/>
          </w:rPr>
          <w:t>https://uk.leonardo.com/en/helicopters/military/aw149-medium-helicopter/team-aw149/aerco</w:t>
        </w:r>
      </w:hyperlink>
      <w:r>
        <w:t xml:space="preserve"> - This source details Aerco's founding by Bill Laughton in 1956 and its evolution into a key supplier of electrical components to major aerospace players like Leonardo.</w:t>
      </w:r>
      <w:r/>
    </w:p>
    <w:p>
      <w:pPr>
        <w:pStyle w:val="ListNumber"/>
        <w:spacing w:line="240" w:lineRule="auto"/>
        <w:ind w:left="720"/>
      </w:pPr>
      <w:r/>
      <w:hyperlink r:id="rId9">
        <w:r>
          <w:rPr>
            <w:color w:val="0000EE"/>
            <w:u w:val="single"/>
          </w:rPr>
          <w:t>https://www.noahwire.com</w:t>
        </w:r>
      </w:hyperlink>
      <w:r>
        <w:t xml:space="preserve"> - This URL could provide insights into official press releases or articles about Aerco's recent developments and strategic partnerships; however, it is not accessible directly for specific corroboration.</w:t>
      </w:r>
      <w:r/>
    </w:p>
    <w:p>
      <w:pPr>
        <w:pStyle w:val="ListNumber"/>
        <w:spacing w:line="240" w:lineRule="auto"/>
        <w:ind w:left="720"/>
      </w:pPr>
      <w:r/>
      <w:hyperlink r:id="rId12">
        <w:r>
          <w:rPr>
            <w:color w:val="0000EE"/>
            <w:u w:val="single"/>
          </w:rPr>
          <w:t>https://www.aerco.co.uk/supplier-reduction-programmes</w:t>
        </w:r>
      </w:hyperlink>
      <w:r>
        <w:t xml:space="preserve"> - Although this specific page is not available, Aerco's website typically outlines their supplier reduction programs and how they partner with manufacturers to streamline procurement processes.</w:t>
      </w:r>
      <w:r/>
    </w:p>
    <w:p>
      <w:pPr>
        <w:pStyle w:val="ListNumber"/>
        <w:spacing w:line="240" w:lineRule="auto"/>
        <w:ind w:left="720"/>
      </w:pPr>
      <w:r/>
      <w:hyperlink r:id="rId13">
        <w:r>
          <w:rPr>
            <w:color w:val="0000EE"/>
            <w:u w:val="single"/>
          </w:rPr>
          <w:t>https://www.belden.com/products/industrial-ethernet</w:t>
        </w:r>
      </w:hyperlink>
      <w:r>
        <w:t xml:space="preserve"> - This URL showcases Belden’s industrial IoT solutions, which could be part of Aerco’s strategy to expand into IoT and computing solutions, although it does not directly reference Aerco.</w:t>
      </w:r>
      <w:r/>
    </w:p>
    <w:p>
      <w:pPr>
        <w:pStyle w:val="ListNumber"/>
        <w:spacing w:line="240" w:lineRule="auto"/>
        <w:ind w:left="720"/>
      </w:pPr>
      <w:r/>
      <w:hyperlink r:id="rId14">
        <w:r>
          <w:rPr>
            <w:color w:val="0000EE"/>
            <w:u w:val="single"/>
          </w:rPr>
          <w:t>https://www.cisco.com/c/en/us/solutions/industrial-control-systems</w:t>
        </w:r>
      </w:hyperlink>
      <w:r>
        <w:t xml:space="preserve"> - This URL highlights Cisco's industrial solutions, which may be relevant to Aerco’s partnerships aimed at enhancing connectivity and automation in smart factories, though it does not directly mention Aerco.</w:t>
      </w:r>
      <w:r/>
    </w:p>
    <w:p>
      <w:pPr>
        <w:pStyle w:val="ListNumber"/>
        <w:spacing w:line="240" w:lineRule="auto"/>
        <w:ind w:left="720"/>
      </w:pPr>
      <w:r/>
      <w:hyperlink r:id="rId15">
        <w:r>
          <w:rPr>
            <w:color w:val="0000EE"/>
            <w:u w:val="single"/>
          </w:rPr>
          <w:t>https://electronics-sourcing.com/2025/04/15/sixty-years-of-component-distribution-excellence/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rco.co.uk/about-aerco" TargetMode="External"/><Relationship Id="rId11" Type="http://schemas.openxmlformats.org/officeDocument/2006/relationships/hyperlink" Target="https://uk.leonardo.com/en/helicopters/military/aw149-medium-helicopter/team-aw149/aerco" TargetMode="External"/><Relationship Id="rId12" Type="http://schemas.openxmlformats.org/officeDocument/2006/relationships/hyperlink" Target="https://www.aerco.co.uk/supplier-reduction-programmes" TargetMode="External"/><Relationship Id="rId13" Type="http://schemas.openxmlformats.org/officeDocument/2006/relationships/hyperlink" Target="https://www.belden.com/products/industrial-ethernet" TargetMode="External"/><Relationship Id="rId14" Type="http://schemas.openxmlformats.org/officeDocument/2006/relationships/hyperlink" Target="https://www.cisco.com/c/en/us/solutions/industrial-control-systems" TargetMode="External"/><Relationship Id="rId15" Type="http://schemas.openxmlformats.org/officeDocument/2006/relationships/hyperlink" Target="https://electronics-sourcing.com/2025/04/15/sixty-years-of-component-distribution-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