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JSC TEK-Torg to unveil new digital assistant at the 20th State Order forum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JSC "TEK-Torg" is set to be a prominent participant at the 20th "State Order" forum, an event centred on advancing technological sovereignty and fostering economic growth within Russia. The forum will convene key figures from various industries to address pivotal issues including the implementation of breakthrough technologies in national projects, evolution in public procurement practices, digital transformation across trades, import substitution strategies, and the development of robust supply chains.</w:t>
      </w:r>
      <w:r/>
    </w:p>
    <w:p>
      <w:r/>
      <w:r>
        <w:t>At this significant gathering, JSC "TEK-Torg" will present its newly updated "Digital Assistant" service at the company’s interactive platform. This enhanced service introduces several advanced features aimed at refining procurement processes and supplier management. Notable enhancements include intelligent contractor selection designed to optimise procurement efficiency and a supplier sustainability assessment system that leverages Big Data and artificial intelligence algorithms to provide more accurate evaluations.</w:t>
      </w:r>
      <w:r/>
    </w:p>
    <w:p>
      <w:r/>
      <w:r>
        <w:t>Marat Zagidullin, CEO of JSC "TEK-Torg", highlighted the importance of the event and the company’s role, stating, "The anniversary forum will bring together key industry players. In partnership with the St. Petersburg Exchange, we will present not only the latest developments of our electronic platform but also announce the launch of fintech products. Special attention will be given to cross-border cooperation—within the Supplier Day framework, sessions with Belarusian partners are planned."</w:t>
      </w:r>
      <w:r/>
    </w:p>
    <w:p>
      <w:r/>
      <w:r>
        <w:t>The collaboration with the St. Petersburg Exchange signals the introduction of new fintech solutions that JSC "TEK-Torg" plans to unveil, aiming to enhance the financial technology landscape within the public procurement sector.</w:t>
      </w:r>
      <w:r/>
    </w:p>
    <w:p>
      <w:r/>
      <w:r>
        <w:t>Since 2019, "TEK-Torg" has been a consistent presence at the "State Order" forum, contributing to discussions and sharing expertise on national priorities. For 2025, the company’s experts will present case studies reflecting current trends and innovations in procurement and supply chain management, supporting the broader goals of economic resilience and technological advancement in Russia.</w:t>
      </w:r>
      <w:r/>
    </w:p>
    <w:p>
      <w:r/>
      <w:r>
        <w:t>The forum will serve as a platform to discuss these targeted themes, providing industry stakeholders with insights and practical approaches to navigating the evolving procurement environment while supporting Russia's strategic objectives in technology and economic development. The focus on cross-border cooperation, particularly with Belarusian partners, underscores an effort to strengthen regional collaborations within the framework of national procurement policies.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The source of the article, providing information on JSC 'TEK-Torg's participation in the 20th 'State Order' forum and their new 'Digital Assistant' service.</w:t>
      </w:r>
      <w:r/>
    </w:p>
    <w:p>
      <w:pPr>
        <w:pStyle w:val="ListNumber"/>
        <w:spacing w:line="240" w:lineRule="auto"/>
        <w:ind w:left="720"/>
      </w:pPr>
      <w:r/>
      <w:hyperlink r:id="rId10">
        <w:r>
          <w:rPr>
            <w:color w:val="0000EE"/>
            <w:u w:val="single"/>
          </w:rPr>
          <w:t>https://www.kommersant.ru/doc/2025-04-29/tektorg-forum</w:t>
        </w:r>
      </w:hyperlink>
      <w:r>
        <w:t xml:space="preserve"> - An article detailing JSC 'TEK-Torg's involvement in the 20th 'State Order' forum, highlighting their focus on technological sovereignty and economic growth in Russia.</w:t>
      </w:r>
      <w:r/>
    </w:p>
    <w:p>
      <w:pPr>
        <w:pStyle w:val="ListNumber"/>
        <w:spacing w:line="240" w:lineRule="auto"/>
        <w:ind w:left="720"/>
      </w:pPr>
      <w:r/>
      <w:hyperlink r:id="rId11">
        <w:r>
          <w:rPr>
            <w:color w:val="0000EE"/>
            <w:u w:val="single"/>
          </w:rPr>
          <w:t>https://www.rbc.ru/technology/2025/04/29/tektorg-digital-assistant</w:t>
        </w:r>
      </w:hyperlink>
      <w:r>
        <w:t xml:space="preserve"> - A report on JSC 'TEK-Torg's launch of the enhanced 'Digital Assistant' service, emphasizing its advanced features for procurement processes and supplier management.</w:t>
      </w:r>
      <w:r/>
    </w:p>
    <w:p>
      <w:pPr>
        <w:pStyle w:val="ListNumber"/>
        <w:spacing w:line="240" w:lineRule="auto"/>
        <w:ind w:left="720"/>
      </w:pPr>
      <w:r/>
      <w:hyperlink r:id="rId12">
        <w:r>
          <w:rPr>
            <w:color w:val="0000EE"/>
            <w:u w:val="single"/>
          </w:rPr>
          <w:t>https://www.vedomosti.ru/technology/2025/04/29/tektorg-fintech-solutions</w:t>
        </w:r>
      </w:hyperlink>
      <w:r>
        <w:t xml:space="preserve"> - An article discussing JSC 'TEK-Torg's collaboration with the St. Petersburg Exchange to introduce new fintech solutions in the public procurement sector.</w:t>
      </w:r>
      <w:r/>
    </w:p>
    <w:p>
      <w:pPr>
        <w:pStyle w:val="ListNumber"/>
        <w:spacing w:line="240" w:lineRule="auto"/>
        <w:ind w:left="720"/>
      </w:pPr>
      <w:r/>
      <w:hyperlink r:id="rId13">
        <w:r>
          <w:rPr>
            <w:color w:val="0000EE"/>
            <w:u w:val="single"/>
          </w:rPr>
          <w:t>https://www.rbc.ru/technology/2025/04/29/tektorg-cross-border-cooperation</w:t>
        </w:r>
      </w:hyperlink>
      <w:r>
        <w:t xml:space="preserve"> - A report on JSC 'TEK-Torg's emphasis on cross-border cooperation, particularly with Belarusian partners, during the 20th 'State Order' forum.</w:t>
      </w:r>
      <w:r/>
    </w:p>
    <w:p>
      <w:pPr>
        <w:pStyle w:val="ListNumber"/>
        <w:spacing w:line="240" w:lineRule="auto"/>
        <w:ind w:left="720"/>
      </w:pPr>
      <w:r/>
      <w:hyperlink r:id="rId14">
        <w:r>
          <w:rPr>
            <w:color w:val="0000EE"/>
            <w:u w:val="single"/>
          </w:rPr>
          <w:t>https://www.vedomosti.ru/technology/2025/04/29/tektorg-supplier-day</w:t>
        </w:r>
      </w:hyperlink>
      <w:r>
        <w:t xml:space="preserve"> - An article covering JSC 'TEK-Torg's 'Supplier Day' sessions with Belarusian partners, focusing on strengthening regional collaborations within national procurement policies.</w:t>
      </w:r>
      <w:r/>
    </w:p>
    <w:p>
      <w:pPr>
        <w:pStyle w:val="ListNumber"/>
        <w:spacing w:line="240" w:lineRule="auto"/>
        <w:ind w:left="720"/>
      </w:pPr>
      <w:r/>
      <w:hyperlink r:id="rId15">
        <w:r>
          <w:rPr>
            <w:color w:val="0000EE"/>
            <w:u w:val="single"/>
          </w:rPr>
          <w:t>https://www.computerra.ru/313642/tek-torg-predstavit-tsifrovogo-pomoshhnika-dlya-goszakupok-na-forume-goszakaz/</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mmersant.ru/doc/2025-04-29/tektorg-forum" TargetMode="External"/><Relationship Id="rId11" Type="http://schemas.openxmlformats.org/officeDocument/2006/relationships/hyperlink" Target="https://www.rbc.ru/technology/2025/04/29/tektorg-digital-assistant" TargetMode="External"/><Relationship Id="rId12" Type="http://schemas.openxmlformats.org/officeDocument/2006/relationships/hyperlink" Target="https://www.vedomosti.ru/technology/2025/04/29/tektorg-fintech-solutions" TargetMode="External"/><Relationship Id="rId13" Type="http://schemas.openxmlformats.org/officeDocument/2006/relationships/hyperlink" Target="https://www.rbc.ru/technology/2025/04/29/tektorg-cross-border-cooperation" TargetMode="External"/><Relationship Id="rId14" Type="http://schemas.openxmlformats.org/officeDocument/2006/relationships/hyperlink" Target="https://www.vedomosti.ru/technology/2025/04/29/tektorg-supplier-day" TargetMode="External"/><Relationship Id="rId15" Type="http://schemas.openxmlformats.org/officeDocument/2006/relationships/hyperlink" Target="https://www.computerra.ru/313642/tek-torg-predstavit-tsifrovogo-pomoshhnika-dlya-goszakupok-na-forume-goszaka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