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Intertek launches SupplyTek to transform supply chain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Intertek Launches SupplyTek Solutions to Navigate Supply Chain Challenges</w:t>
      </w:r>
      <w:r/>
    </w:p>
    <w:p>
      <w:r/>
      <w:r>
        <w:rPr>
          <w:b/>
        </w:rPr>
        <w:t>LONDON, 2 May 2025</w:t>
      </w:r>
      <w:r>
        <w:t xml:space="preserve"> – Amid significant uncertainties in global trade, Intertek, known for its Total Quality Assurance services, has launched SupplyTek, a suite of solutions designed to aid companies in navigating the complexities of supply chain re-engineering. According to Intertek’s press release, this initiative responds to the pressing economic, speed to market, quality, and risk assurance challenges that businesses face as they adapt their sourcing strategies.</w:t>
      </w:r>
      <w:r/>
    </w:p>
    <w:p>
      <w:r/>
      <w:r>
        <w:t>The company claims that SupplyTek will enable its clients to expedite their market entry while controlling costs, without compromising on quality, safety, or sustainability. SupplyTek is described as the first end-to-end global market access solution, leveraging what Intertek terms its "leading-edge Consulting, Training and Assurance" offerings.</w:t>
      </w:r>
      <w:r/>
    </w:p>
    <w:p>
      <w:r/>
      <w:r>
        <w:t>The suite includes three key areas:</w:t>
      </w:r>
      <w:r/>
    </w:p>
    <w:p>
      <w:r/>
      <w:r>
        <w:t xml:space="preserve">1. </w:t>
      </w:r>
      <w:r>
        <w:rPr>
          <w:b/>
        </w:rPr>
        <w:t>Consulting</w:t>
      </w:r>
      <w:r>
        <w:t>: Involves mapping supply chains comprehensively, advising on market access regulations, conducting risk assessments, and identifying alternative suppliers.</w:t>
      </w:r>
      <w:r/>
    </w:p>
    <w:p>
      <w:r/>
      <w:r>
        <w:t xml:space="preserve">2. </w:t>
      </w:r>
      <w:r>
        <w:rPr>
          <w:b/>
        </w:rPr>
        <w:t>Training</w:t>
      </w:r>
      <w:r>
        <w:t>: Offers tailored training to ensure that both clients and suppliers meet regulatory and brand standards.</w:t>
      </w:r>
      <w:r/>
    </w:p>
    <w:p>
      <w:r/>
      <w:r>
        <w:t xml:space="preserve">3. </w:t>
      </w:r>
      <w:r>
        <w:rPr>
          <w:b/>
        </w:rPr>
        <w:t>Assurance</w:t>
      </w:r>
      <w:r>
        <w:t>: Aims to optimise supply chains through risk-based quality assurance, focusing on maintaining high standards around the clock.</w:t>
      </w:r>
      <w:r/>
    </w:p>
    <w:p>
      <w:r/>
      <w:r>
        <w:t>Intertek's Chief Executive Officer, Andre Lacroix, emphasized the critical role of the new solutions amid ongoing trade and supply chain transformations. "Our clients around the world are in need of systemic solutions, advice and guidance on global market access," he stated. Lacroix added that Intertek is uniquely positioned to guide businesses through the current environment with its data-driven insights and technical expertise.</w:t>
      </w:r>
      <w:r/>
    </w:p>
    <w:p>
      <w:r/>
      <w:r>
        <w:t>Industry analysts note that as businesses operate within increasingly complex global supply chains—facing evolving tariffs and trade policies—having access to such comprehensive solutions could become a competitive advantage. However, they caution that the effectiveness of these services will depend on the execution of strategies and the ability to adapt quickly to market changes.</w:t>
      </w:r>
      <w:r/>
    </w:p>
    <w:p>
      <w:r/>
      <w:r>
        <w:t xml:space="preserve">Intertek claims to empower its clients to transform supply chain risks into opportunities, thereby enhancing their capacity to respond to the challenges of a dynamic trading landscape. </w:t>
      </w:r>
      <w:r/>
    </w:p>
    <w:p>
      <w:pPr>
        <w:pStyle w:val="Heading3"/>
      </w:pPr>
      <w:r>
        <w:t>References:</w:t>
      </w:r>
      <w:r/>
      <w:r/>
    </w:p>
    <w:p>
      <w:pPr>
        <w:pStyle w:val="ListBullet"/>
        <w:spacing w:line="240" w:lineRule="auto"/>
        <w:ind w:left="720"/>
      </w:pPr>
      <w:r/>
      <w:r>
        <w:t xml:space="preserve">PR Newswire UK: Intertek Launches SupplyTek to Navigate Supply Chain Challenges (2025) </w:t>
      </w:r>
      <w:r/>
    </w:p>
    <w:p>
      <w:pPr>
        <w:pStyle w:val="ListBullet"/>
        <w:spacing w:line="240" w:lineRule="auto"/>
        <w:ind w:left="720"/>
      </w:pPr>
      <w:r/>
      <w:r>
        <w:t xml:space="preserve">Intertek official website: </w:t>
      </w:r>
      <w:hyperlink r:id="rId9">
        <w:r>
          <w:rPr>
            <w:color w:val="0000EE"/>
            <w:u w:val="single"/>
          </w:rPr>
          <w:t>intertek.com</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https://www.intertek.com/assuris/quality/supply-chain-disruption/</w:t>
        </w:r>
      </w:hyperlink>
      <w:r>
        <w:t xml:space="preserve"> - Intertek offers supply chain risk modeling solutions to identify potential quality risks and provide strategic advice to mitigate disruptions, aligning with the company's commitment to aiding businesses in navigating supply chain challenges.</w:t>
      </w:r>
      <w:r/>
    </w:p>
    <w:p>
      <w:pPr>
        <w:pStyle w:val="ListNumber"/>
        <w:spacing w:line="240" w:lineRule="auto"/>
        <w:ind w:left="720"/>
      </w:pPr>
      <w:r/>
      <w:hyperlink r:id="rId12">
        <w:r>
          <w:rPr>
            <w:color w:val="0000EE"/>
            <w:u w:val="single"/>
          </w:rPr>
          <w:t>https://www.intertek.com/assurance/supply-chain-environmental/</w:t>
        </w:r>
      </w:hyperlink>
      <w:r>
        <w:t xml:space="preserve"> - Intertek's supply chain sustainability solutions support brands in managing environmental impacts, reducing waste, and mitigating risks, reflecting the company's dedication to quality, safety, and sustainability in supply chains.</w:t>
      </w:r>
      <w:r/>
    </w:p>
    <w:p>
      <w:pPr>
        <w:pStyle w:val="ListNumber"/>
        <w:spacing w:line="240" w:lineRule="auto"/>
        <w:ind w:left="720"/>
      </w:pPr>
      <w:r/>
      <w:hyperlink r:id="rId12">
        <w:r>
          <w:rPr>
            <w:color w:val="0000EE"/>
            <w:u w:val="single"/>
          </w:rPr>
          <w:t>https://www.intertek.com/assurance/supply-chain-environmental/</w:t>
        </w:r>
      </w:hyperlink>
      <w:r>
        <w:t xml:space="preserve"> - Intertek's supply chain sustainability solutions support brands in managing environmental impacts, reducing waste, and mitigating risks, reflecting the company's dedication to quality, safety, and sustainability in supply chains.</w:t>
      </w:r>
      <w:r/>
    </w:p>
    <w:p>
      <w:pPr>
        <w:pStyle w:val="ListNumber"/>
        <w:spacing w:line="240" w:lineRule="auto"/>
        <w:ind w:left="720"/>
      </w:pPr>
      <w:r/>
      <w:hyperlink r:id="rId12">
        <w:r>
          <w:rPr>
            <w:color w:val="0000EE"/>
            <w:u w:val="single"/>
          </w:rPr>
          <w:t>https://www.intertek.com/assurance/supply-chain-environmental/</w:t>
        </w:r>
      </w:hyperlink>
      <w:r>
        <w:t xml:space="preserve"> - Intertek's supply chain sustainability solutions support brands in managing environmental impacts, reducing waste, and mitigating risks, reflecting the company's dedication to quality, safety, and sustainability in supply chains.</w:t>
      </w:r>
      <w:r/>
    </w:p>
    <w:p>
      <w:pPr>
        <w:pStyle w:val="ListNumber"/>
        <w:spacing w:line="240" w:lineRule="auto"/>
        <w:ind w:left="720"/>
      </w:pPr>
      <w:r/>
      <w:hyperlink r:id="rId12">
        <w:r>
          <w:rPr>
            <w:color w:val="0000EE"/>
            <w:u w:val="single"/>
          </w:rPr>
          <w:t>https://www.intertek.com/assurance/supply-chain-environmental/</w:t>
        </w:r>
      </w:hyperlink>
      <w:r>
        <w:t xml:space="preserve"> - Intertek's supply chain sustainability solutions support brands in managing environmental impacts, reducing waste, and mitigating risks, reflecting the company's dedication to quality, safety, and sustainability in supply chains.</w:t>
      </w:r>
      <w:r/>
    </w:p>
    <w:p>
      <w:pPr>
        <w:pStyle w:val="ListNumber"/>
        <w:spacing w:line="240" w:lineRule="auto"/>
        <w:ind w:left="720"/>
      </w:pPr>
      <w:r/>
      <w:hyperlink r:id="rId12">
        <w:r>
          <w:rPr>
            <w:color w:val="0000EE"/>
            <w:u w:val="single"/>
          </w:rPr>
          <w:t>https://www.intertek.com/assurance/supply-chain-environmental/</w:t>
        </w:r>
      </w:hyperlink>
      <w:r>
        <w:t xml:space="preserve"> - Intertek's supply chain sustainability solutions support brands in managing environmental impacts, reducing waste, and mitigating risks, reflecting the company's dedication to quality, safety, and sustainability in supply chains.</w:t>
      </w:r>
      <w:r/>
    </w:p>
    <w:p>
      <w:pPr>
        <w:pStyle w:val="ListNumber"/>
        <w:spacing w:line="240" w:lineRule="auto"/>
        <w:ind w:left="720"/>
      </w:pPr>
      <w:r/>
      <w:hyperlink r:id="rId13">
        <w:r>
          <w:rPr>
            <w:color w:val="0000EE"/>
            <w:u w:val="single"/>
          </w:rPr>
          <w:t>https://www.prnewswire.co.uk/news-releases/intertek-launches-supplytek-the-worlds-first-end-to-end-global-market-access-solution-turning-supply-chain-uncertainty-into-a-competitive-advantage-for-its-clients-302445218.html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ertek.com" TargetMode="External"/><Relationship Id="rId10" Type="http://schemas.openxmlformats.org/officeDocument/2006/relationships/hyperlink" Target="https://www.noahwire.com" TargetMode="External"/><Relationship Id="rId11" Type="http://schemas.openxmlformats.org/officeDocument/2006/relationships/hyperlink" Target="https://www.intertek.com/assuris/quality/supply-chain-disruption/" TargetMode="External"/><Relationship Id="rId12" Type="http://schemas.openxmlformats.org/officeDocument/2006/relationships/hyperlink" Target="https://www.intertek.com/assurance/supply-chain-environmental/" TargetMode="External"/><Relationship Id="rId13" Type="http://schemas.openxmlformats.org/officeDocument/2006/relationships/hyperlink" Target="https://www.prnewswire.co.uk/news-releases/intertek-launches-supplytek-the-worlds-first-end-to-end-global-market-access-solution-turning-supply-chain-uncertainty-into-a-competitive-advantage-for-its-clients-3024452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