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ProcureTiger's automation software revolutionises procurement efficiency across India</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procurement process in India is undergoing significant transformation, driven by advancements in automation technology introduced by ProcureTiger, a leading procurement solution provider. The company’s latest software aims to streamline the entire procurement cycle, allowing businesses to enhance operational efficiency in a highly competitive marketplace.</w:t>
      </w:r>
      <w:r/>
    </w:p>
    <w:p>
      <w:r/>
      <w:r>
        <w:t>On May 4, 2025, ProcureTiger announced the capabilities of its procurement automation software, which is designed to effectively handle complex procurement procedures, thereby minimising human errors and optimising operational processes. This software automates various repetitive functions such as purchase requisitions, interactions with suppliers, order approvals, and payment processing. The automation is intended to ensure compliance with corporate governance standards while concurrently providing complete audit trails to enhance accountability within organisations.</w:t>
      </w:r>
      <w:r/>
    </w:p>
    <w:p>
      <w:r/>
      <w:r>
        <w:t>One of the standout features of ProcureTiger's offering is its ability to seamlessly integrate with existing enterprise resource planning (ERP) systems. This integration allows for improved inter-departmental communication and enables real-time tracking and reporting of procurement activities. Companies are provided with insights into spending patterns and vendor performance, facilitating more informed decision-making that can lead to cost savings and improved operational workflows.</w:t>
      </w:r>
      <w:r/>
    </w:p>
    <w:p>
      <w:r/>
      <w:r>
        <w:t>The software also enhances supplier management capabilities. Businesses employing this solution can foster transparent relationships with suppliers through features such as automated onboarding and performance monitoring. Additionally, electronic auctions and bidding functionalities are incorporated, helping organisations secure competitive deals while maintaining regulatory compliance.</w:t>
      </w:r>
      <w:r/>
    </w:p>
    <w:p>
      <w:r/>
      <w:r>
        <w:t>A spokesperson for ProcureTiger commented on the significance of the platform, stating, “Our procurement automation platform is a game-changer for companies that want to automate their procurement functions. We are working toward the goal of offering a platform that is both intelligent and integrated, so that it simplifies the procurement process without sacrificing compliance or cost-effectiveness. While we take care of the operational complexities, businesses are free to focus on achieving their strategic goals.”</w:t>
      </w:r>
      <w:r/>
    </w:p>
    <w:p>
      <w:r/>
      <w:r>
        <w:t>By leveraging this procurement automation software, firms in India aim to bolster their decision-making capabilities and improve operational efficiency. ProcureTiger’s commitment lies in empowering Indian businesses to thrive amidst changing market conditions through a comprehensive suite of integrated solutions and robust customer support.</w:t>
      </w:r>
      <w:r/>
    </w:p>
    <w:p>
      <w:r/>
      <w:r>
        <w:t>Founded with a focus on simplifying and enhancing procurement processes, ProcureTiger continues to position itself at the forefront of industry innovations, providing essential tools that drive growth and increase client loyalty for businesses across India.</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https://www.procuretiger.com/blog/seven-key-features-of-procurement-software</w:t>
        </w:r>
      </w:hyperlink>
      <w:r>
        <w:t xml:space="preserve"> - This article outlines seven key features of procurement software, including automated workflows and integration capabilities, which align with ProcureTiger's software capabilities.</w:t>
      </w:r>
      <w:r/>
    </w:p>
    <w:p>
      <w:pPr>
        <w:pStyle w:val="ListNumber"/>
        <w:spacing w:line="240" w:lineRule="auto"/>
        <w:ind w:left="720"/>
      </w:pPr>
      <w:r/>
      <w:hyperlink r:id="rId11">
        <w:r>
          <w:rPr>
            <w:color w:val="0000EE"/>
            <w:u w:val="single"/>
          </w:rPr>
          <w:t>https://www.procuretiger.com/solutions/procure-to-pay</w:t>
        </w:r>
      </w:hyperlink>
      <w:r>
        <w:t xml:space="preserve"> - ProcureTiger's Procure-to-Pay suite enhances business efficiency by automating the procurement cycle, minimizing human errors, and optimizing operational processes.</w:t>
      </w:r>
      <w:r/>
    </w:p>
    <w:p>
      <w:pPr>
        <w:pStyle w:val="ListNumber"/>
        <w:spacing w:line="240" w:lineRule="auto"/>
        <w:ind w:left="720"/>
      </w:pPr>
      <w:r/>
      <w:hyperlink r:id="rId12">
        <w:r>
          <w:rPr>
            <w:color w:val="0000EE"/>
            <w:u w:val="single"/>
          </w:rPr>
          <w:t>https://www.procuretiger.com/solutions/e-sourcing</w:t>
        </w:r>
      </w:hyperlink>
      <w:r>
        <w:t xml:space="preserve"> - ProcureTiger's e-sourcing solution offers a comprehensive platform for e-tendering, RFI, RFP, and RFQ processes, facilitating seamless supplier interactions and competitive bidding.</w:t>
      </w:r>
      <w:r/>
    </w:p>
    <w:p>
      <w:pPr>
        <w:pStyle w:val="ListNumber"/>
        <w:spacing w:line="240" w:lineRule="auto"/>
        <w:ind w:left="720"/>
      </w:pPr>
      <w:r/>
      <w:hyperlink r:id="rId13">
        <w:r>
          <w:rPr>
            <w:color w:val="0000EE"/>
            <w:u w:val="single"/>
          </w:rPr>
          <w:t>https://www.procuretiger.com/blog/procurement-software-solutions-for-cost-saving</w:t>
        </w:r>
      </w:hyperlink>
      <w:r>
        <w:t xml:space="preserve"> - This blog discusses how procurement software solutions can streamline operations, reduce errors, and improve supplier management, supporting ProcureTiger's software features.</w:t>
      </w:r>
      <w:r/>
    </w:p>
    <w:p>
      <w:pPr>
        <w:pStyle w:val="ListNumber"/>
        <w:spacing w:line="240" w:lineRule="auto"/>
        <w:ind w:left="720"/>
      </w:pPr>
      <w:r/>
      <w:hyperlink r:id="rId14">
        <w:r>
          <w:rPr>
            <w:color w:val="0000EE"/>
            <w:u w:val="single"/>
          </w:rPr>
          <w:t>https://www.olympiajournal.com/news/story/510348/procuretiger-provides-customisable-procuretopay-suits-with-flexible-business-models.html</w:t>
        </w:r>
      </w:hyperlink>
      <w:r>
        <w:t xml:space="preserve"> - An article highlighting ProcureTiger's customizable Procure-to-Pay suites with flexible business models, emphasizing their commitment to enhancing procurement processes.</w:t>
      </w:r>
      <w:r/>
    </w:p>
    <w:p>
      <w:pPr>
        <w:pStyle w:val="ListNumber"/>
        <w:spacing w:line="240" w:lineRule="auto"/>
        <w:ind w:left="720"/>
      </w:pPr>
      <w:r/>
      <w:hyperlink r:id="rId15">
        <w:r>
          <w:rPr>
            <w:color w:val="0000EE"/>
            <w:u w:val="single"/>
          </w:rPr>
          <w:t>https://www.procuretiger.com/blog/online-procurement-platform-streamlined-purchasing</w:t>
        </w:r>
      </w:hyperlink>
      <w:r>
        <w:t xml:space="preserve"> - This blog post details the transformative benefits of online procurement systems, including enhanced efficiency through automation and improved supplier relationships, which are features of ProcureTiger's software.</w:t>
      </w:r>
      <w:r/>
    </w:p>
    <w:p>
      <w:pPr>
        <w:pStyle w:val="ListNumber"/>
        <w:spacing w:line="240" w:lineRule="auto"/>
        <w:ind w:left="720"/>
      </w:pPr>
      <w:r/>
      <w:hyperlink r:id="rId16">
        <w:r>
          <w:rPr>
            <w:color w:val="0000EE"/>
            <w:u w:val="single"/>
          </w:rPr>
          <w:t>https://eprnews.com/procuretiger-leading-cutting-edge-procurement-automation-software-for-business-needs-684466/</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rocuretiger.com/blog/seven-key-features-of-procurement-software" TargetMode="External"/><Relationship Id="rId11" Type="http://schemas.openxmlformats.org/officeDocument/2006/relationships/hyperlink" Target="https://www.procuretiger.com/solutions/procure-to-pay" TargetMode="External"/><Relationship Id="rId12" Type="http://schemas.openxmlformats.org/officeDocument/2006/relationships/hyperlink" Target="https://www.procuretiger.com/solutions/e-sourcing" TargetMode="External"/><Relationship Id="rId13" Type="http://schemas.openxmlformats.org/officeDocument/2006/relationships/hyperlink" Target="https://www.procuretiger.com/blog/procurement-software-solutions-for-cost-saving" TargetMode="External"/><Relationship Id="rId14" Type="http://schemas.openxmlformats.org/officeDocument/2006/relationships/hyperlink" Target="https://www.olympiajournal.com/news/story/510348/procuretiger-provides-customisable-procuretopay-suits-with-flexible-business-models.html" TargetMode="External"/><Relationship Id="rId15" Type="http://schemas.openxmlformats.org/officeDocument/2006/relationships/hyperlink" Target="https://www.procuretiger.com/blog/online-procurement-platform-streamlined-purchasing" TargetMode="External"/><Relationship Id="rId16" Type="http://schemas.openxmlformats.org/officeDocument/2006/relationships/hyperlink" Target="https://eprnews.com/procuretiger-leading-cutting-edge-procurement-automation-software-for-business-needs-68446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