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Build Chain transforms contractor supply chain management with real-time data and cost savings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the construction industry, The Build Chain has emerged as a vital tool aimed at redefining how contractors manage their supply chains. This platform is not only designed for sourcing new suppliers, but also emphasises the optimisation of existing supplier relationships, highlighting its comprehensive approach to supply chain management.</w:t>
      </w:r>
      <w:r/>
    </w:p>
    <w:p>
      <w:r/>
      <w:r>
        <w:t>The Build Chain facilitates this process through several key features. A centralised data system allows contractors to maintain all supplier information, from contact details to performance metrics, in a single, accessible location. This is particularly beneficial for contractors managing multiple projects, as it provides a clear overview of existing suppliers, fostering a more structured approach to supplier management.</w:t>
      </w:r>
      <w:r/>
    </w:p>
    <w:p>
      <w:r/>
      <w:r>
        <w:t>Real-time performance monitoring is another significant advantage offered by the platform. Contractors can assess supplier efficiency and responsiveness, enabling them to make informed decisions regarding procurement. The Build Chain also provides integrated messaging tools that enhance communication. This eliminates the need for scattered emails and phone calls, allowing for direct communication with suppliers and ensuring that all parties remain informed.</w:t>
      </w:r>
      <w:r/>
    </w:p>
    <w:p>
      <w:r/>
      <w:r>
        <w:t>Furthermore, the platform streamlines order management processes. Contractors can manage their procurement requests, from submissions to accepted quotes, more efficiently. This comprehensive order management capability keeps contractors in control of their projects, which is essential in a fast-paced industry where timing can significantly impact overall project success.</w:t>
      </w:r>
      <w:r/>
    </w:p>
    <w:p>
      <w:r/>
      <w:r>
        <w:t>Cost optimisation is another critical feature. The Build Chain enables contractors to compare pricing among current suppliers, helping them identify potential cost-saving opportunities while maintaining strong supplier relationships. This can be particularly important in an industry beset by rising material costs and supply chain disruptions.</w:t>
      </w:r>
      <w:r/>
    </w:p>
    <w:p>
      <w:r/>
      <w:r>
        <w:t>The Build Chain is positioning itself as an essential tool in addressing some of the contemporary challenges within the construction sector. Rising material costs and frequent supply chain disruptions are increasingly common, making the ability to reduce risks and improve supplier performance crucial for contractors. The platform not only aims to save time and resources through streamlined workflows but also supports contractors in establishing themselves as leaders in digital transformation within the industry.</w:t>
      </w:r>
      <w:r/>
    </w:p>
    <w:p>
      <w:r/>
      <w:r>
        <w:t>In addition to operational advantages, The Build Chain places emphasis on fostering sustainability and compliance. Contractors can ensure that their suppliers adhere to industry standards and align with sustainability goals, thus enhancing their corporate responsibility profile.</w:t>
      </w:r>
      <w:r/>
    </w:p>
    <w:p>
      <w:r/>
      <w:r>
        <w:t>In summary, The Build Chain represents a significant innovation in construction supply chain management. With its focus on enhancing efficiency, enabling total visibility, and strengthening supplier relationships, the platform offers contractors a robust solution tailored to meet the demands of modern construction projects. As the industry continues to evolve, tools like The Build Chain will be instrumental in helping contractors navigate complexities and drive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https://www.thebuildchain.co.uk/sub-contractor/features/supply-chain-management/</w:t>
        </w:r>
      </w:hyperlink>
      <w:r>
        <w:t xml:space="preserve"> - This page details The Build Chain's supply chain management features, including centralized supplier data, real-time performance monitoring, and integrated messaging tools, which support the platform's comprehensive approach to supply chain management.</w:t>
      </w:r>
      <w:r/>
    </w:p>
    <w:p>
      <w:pPr>
        <w:pStyle w:val="ListNumber"/>
        <w:spacing w:line="240" w:lineRule="auto"/>
        <w:ind w:left="720"/>
      </w:pPr>
      <w:r/>
      <w:hyperlink r:id="rId11">
        <w:r>
          <w:rPr>
            <w:color w:val="0000EE"/>
            <w:u w:val="single"/>
          </w:rPr>
          <w:t>https://www.thebuildchain.co.uk/sub-contractor/features/</w:t>
        </w:r>
      </w:hyperlink>
      <w:r>
        <w:t xml:space="preserve"> - This page outlines key features of The Build Chain, such as automated supplier matching, price comparison, and seamless order tracking, which facilitate efficient procurement processes for contractors.</w:t>
      </w:r>
      <w:r/>
    </w:p>
    <w:p>
      <w:pPr>
        <w:pStyle w:val="ListNumber"/>
        <w:spacing w:line="240" w:lineRule="auto"/>
        <w:ind w:left="720"/>
      </w:pPr>
      <w:r/>
      <w:hyperlink r:id="rId12">
        <w:r>
          <w:rPr>
            <w:color w:val="0000EE"/>
            <w:u w:val="single"/>
          </w:rPr>
          <w:t>https://www.thebuildchain.co.uk/news/enhancing-collaboration-and-transparency-in-construction-materials-procurement/</w:t>
        </w:r>
      </w:hyperlink>
      <w:r>
        <w:t xml:space="preserve"> - This article discusses how The Build Chain enhances collaboration and transparency in procurement through in-platform live chat and data-driven insights, aligning with the platform's emphasis on streamlined communication and informed decision-making.</w:t>
      </w:r>
      <w:r/>
    </w:p>
    <w:p>
      <w:pPr>
        <w:pStyle w:val="ListNumber"/>
        <w:spacing w:line="240" w:lineRule="auto"/>
        <w:ind w:left="720"/>
      </w:pPr>
      <w:r/>
      <w:hyperlink r:id="rId13">
        <w:r>
          <w:rPr>
            <w:color w:val="0000EE"/>
            <w:u w:val="single"/>
          </w:rPr>
          <w:t>https://www.thebuildchain.co.uk/news/how-digital-procurement-platforms-enhance-project-delivery/</w:t>
        </w:r>
      </w:hyperlink>
      <w:r>
        <w:t xml:space="preserve"> - This article highlights how digital procurement platforms like The Build Chain improve project delivery by offering enhanced supplier comparison, cost control, and time savings, supporting the platform's role in addressing contemporary challenges in the construction sector.</w:t>
      </w:r>
      <w:r/>
    </w:p>
    <w:p>
      <w:pPr>
        <w:pStyle w:val="ListNumber"/>
        <w:spacing w:line="240" w:lineRule="auto"/>
        <w:ind w:left="720"/>
      </w:pPr>
      <w:r/>
      <w:hyperlink r:id="rId14">
        <w:r>
          <w:rPr>
            <w:color w:val="0000EE"/>
            <w:u w:val="single"/>
          </w:rPr>
          <w:t>https://www.thebuildchain.co.uk/news/contractors-do-you-know-that-you-can-also-manage-your-current-supply-chain-with-the-build-chain/</w:t>
        </w:r>
      </w:hyperlink>
      <w:r>
        <w:t xml:space="preserve"> - This article explains how The Build Chain allows contractors to manage existing supplier relationships, emphasizing the platform's capability to optimize current supply chains alongside sourcing new suppliers.</w:t>
      </w:r>
      <w:r/>
    </w:p>
    <w:p>
      <w:pPr>
        <w:pStyle w:val="ListNumber"/>
        <w:spacing w:line="240" w:lineRule="auto"/>
        <w:ind w:left="720"/>
      </w:pPr>
      <w:r/>
      <w:hyperlink r:id="rId15">
        <w:r>
          <w:rPr>
            <w:color w:val="0000EE"/>
            <w:u w:val="single"/>
          </w:rPr>
          <w:t>https://www.thebuildchain.co.uk/news/adopting-a-diverse-local-supply-chain-with-the-build-chain/</w:t>
        </w:r>
      </w:hyperlink>
      <w:r>
        <w:t xml:space="preserve"> - This article discusses how The Build Chain enables contractors to adopt a diverse local supply chain, reducing carbon emissions and enhancing sustainability, which aligns with the platform's focus on fostering sustainability and compliance.</w:t>
      </w:r>
      <w:r/>
    </w:p>
    <w:p>
      <w:pPr>
        <w:pStyle w:val="ListNumber"/>
        <w:spacing w:line="240" w:lineRule="auto"/>
        <w:ind w:left="720"/>
      </w:pPr>
      <w:r/>
      <w:hyperlink r:id="rId16">
        <w:r>
          <w:rPr>
            <w:color w:val="0000EE"/>
            <w:u w:val="single"/>
          </w:rPr>
          <w:t>https://www.pbctoday.co.uk/news/digital-construction-news/construction-technology-news/contractors-manage-your-current-supply-chain-with-the-build-chain/150894/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ildchain.co.uk/sub-contractor/features/supply-chain-management/" TargetMode="External"/><Relationship Id="rId11" Type="http://schemas.openxmlformats.org/officeDocument/2006/relationships/hyperlink" Target="https://www.thebuildchain.co.uk/sub-contractor/features/" TargetMode="External"/><Relationship Id="rId12" Type="http://schemas.openxmlformats.org/officeDocument/2006/relationships/hyperlink" Target="https://www.thebuildchain.co.uk/news/enhancing-collaboration-and-transparency-in-construction-materials-procurement/" TargetMode="External"/><Relationship Id="rId13" Type="http://schemas.openxmlformats.org/officeDocument/2006/relationships/hyperlink" Target="https://www.thebuildchain.co.uk/news/how-digital-procurement-platforms-enhance-project-delivery/" TargetMode="External"/><Relationship Id="rId14" Type="http://schemas.openxmlformats.org/officeDocument/2006/relationships/hyperlink" Target="https://www.thebuildchain.co.uk/news/contractors-do-you-know-that-you-can-also-manage-your-current-supply-chain-with-the-build-chain/" TargetMode="External"/><Relationship Id="rId15" Type="http://schemas.openxmlformats.org/officeDocument/2006/relationships/hyperlink" Target="https://www.thebuildchain.co.uk/news/adopting-a-diverse-local-supply-chain-with-the-build-chain/" TargetMode="External"/><Relationship Id="rId16" Type="http://schemas.openxmlformats.org/officeDocument/2006/relationships/hyperlink" Target="https://www.pbctoday.co.uk/news/digital-construction-news/construction-technology-news/contractors-manage-your-current-supply-chain-with-the-build-chain/150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