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Cobuy Quick Start redefines supplier management for SMEs and ETIs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landscape where digital transformation is rapidly reshaping business processes, COBuy has unveiled its latest offering, COBuy Quick Start, aimed specifically at enhancing supplier relationship management (SRM). This new generation solution promises to streamline and optimise how companies, particularly small to medium enterprises (SMEs) and mid-sized enterprises (ETIs) in the industrial sector, interact with their suppliers. </w:t>
      </w:r>
      <w:r/>
    </w:p>
    <w:p>
      <w:r/>
      <w:r>
        <w:t>The essence of COBuy Quick Start lies in its user-friendly interface and advanced functionalities, which facilitate swift implementation and immediate adoption. As a result, businesses can expect a quicker return on investment, transforming supplier management into an accessible and efficient lever for enhanced performance. The platform aims to move supplier management from a traditionally cumbersome process to one that is dynamic and effective. With this tool, the collaboration between purchasing teams and suppliers is set to evolve into more strategic and productive partnerships.</w:t>
      </w:r>
      <w:r/>
    </w:p>
    <w:p>
      <w:r/>
      <w:r>
        <w:t>A significant feature of COBuy Quick Start is its capability to digitise the entire supplier management process, from supplier panels to compliance document collection. Its offerings cover numerous aspects including supplier activity management—such as meetings, audits, and action plans—as well as automated document handling to ensure compliance with necessary regulations and certifications. The solution also implements a structured approach to supplier evaluation and action plan management based on performance and risk assessment.</w:t>
      </w:r>
      <w:r/>
    </w:p>
    <w:p>
      <w:r/>
      <w:r>
        <w:t>Stéphane Douce, Business Unit Manager at COBuy, emphasizes the potential gains from this digital enhancement: “Sales teams are already digitalising customer relations; why not apply the same transformation to supplier relationships?” He notes that, on average, SMEs allocate around 50% of their revenue to purchases, while procurement and quality personnel spend half their time on low-value tasks. By enabling these employees to focus on more strategic initiatives, COBuy Quick Start stands to significantly enhance overall operational efficiency.</w:t>
      </w:r>
      <w:r/>
    </w:p>
    <w:p>
      <w:r/>
      <w:r>
        <w:t>The broader context surrounding this initiative reflects a trend towards digitisation across supplier relationships. Previous studies indicate that such transformation leads to improved communication, visibility, and collaboration with suppliers, all of which are essential in constructing a robust supplier portfolio. Key advantages of utilising SRM software, such as COBuy Quick Start, include prequalification and assessment of suppliers, as well as risk management through centralised data and standardised processes. The capacity to monitor supplier interactions using dashboards and reporting systems is a vital component in ensuring overall satisfaction and operational integrity.</w:t>
      </w:r>
      <w:r/>
    </w:p>
    <w:p>
      <w:r/>
      <w:r>
        <w:t>Experts further highlight that establishing clear objectives before embarking on a digitalisation project can yield significant benefits. Evaluating these contributions can help in activating a company's intangible assets, thereby improving competitiveness. The application of technology in managing supplier relationships has also been linked to the fostering of collaborative efforts and shared expertise, crucial for both resilience and efficiency in operations.</w:t>
      </w:r>
      <w:r/>
    </w:p>
    <w:p>
      <w:r/>
      <w:r>
        <w:t xml:space="preserve">As SMEs and ETIs grapple with the challenges of maintaining high-quality standards while controlling costs, the necessity for effective digital tools to manage supplier relationships becomes increasingly apparent. The benefits extend well beyond mere compliance; they encompass enhanced productivity, risk management, and, crucially, the ability to respond nimbly to market demands. </w:t>
      </w:r>
      <w:r/>
    </w:p>
    <w:p>
      <w:r/>
      <w:r>
        <w:t>In light of these developments, COBuy Quick Start emerges as a promising solution for businesses striving to modernise their procurement functions. With its emphasis on collaboration and efficiency, it addresses the pressing need for a streamlined approach to supplier management, one that not only meets the current demands of the market but also prepares organisations for future challenges.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w:t>
      </w:r>
      <w:r/>
    </w:p>
    <w:p>
      <w:pPr>
        <w:pStyle w:val="ListNumber"/>
        <w:spacing w:line="240" w:lineRule="auto"/>
        <w:ind w:left="720"/>
      </w:pPr>
      <w:r/>
      <w:r>
        <w:t xml:space="preserve">Paragraph 2 </w:t>
      </w:r>
      <w:r/>
    </w:p>
    <w:p>
      <w:pPr>
        <w:pStyle w:val="ListNumber"/>
        <w:spacing w:line="240" w:lineRule="auto"/>
        <w:ind w:left="720"/>
      </w:pPr>
      <w:r/>
      <w:r>
        <w:t xml:space="preserve">Paragraphs 3, 4 </w:t>
      </w:r>
      <w:r/>
    </w:p>
    <w:p>
      <w:pPr>
        <w:pStyle w:val="ListNumber"/>
        <w:spacing w:line="240" w:lineRule="auto"/>
        <w:ind w:left="720"/>
      </w:pPr>
      <w:r/>
      <w:r>
        <w:t xml:space="preserve">Paragraph 2 </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https://www.globenewswire.com/news-release/2025/05/13/3079881/0/fr/Digitalisation-de-la-relation-fournisseur-Lancement-de-la-solution-COBuy-Quick-Start.html</w:t>
        </w:r>
      </w:hyperlink>
      <w:r>
        <w:t xml:space="preserve"> - Please view link - unable to able to access data</w:t>
      </w:r>
      <w:r/>
    </w:p>
    <w:p>
      <w:pPr>
        <w:pStyle w:val="ListNumber"/>
        <w:spacing w:line="240" w:lineRule="auto"/>
        <w:ind w:left="720"/>
      </w:pPr>
      <w:r/>
      <w:hyperlink r:id="rId11">
        <w:r>
          <w:rPr>
            <w:color w:val="0000EE"/>
            <w:u w:val="single"/>
          </w:rPr>
          <w:t>https://www.manutan.be/blog/fr-be/travailler-malin-et-efficacement/digitalisation-relation-client-avantages-opportunites/</w:t>
        </w:r>
      </w:hyperlink>
      <w:r>
        <w:t xml:space="preserve"> - Cet article explore comment la digitalisation de la relation client-fournisseur, via des logiciels SRM (Supplier Relationship Management), améliore la communication, la visibilité et la collaboration entre les entreprises et leurs fournisseurs. Il souligne les avantages tels que la gestion efficace des portefeuilles fournisseurs, la préqualification et l'évaluation des fournisseurs, ainsi que le suivi des échanges grâce à des tableaux de bord et des systèmes de reporting. La digitalisation permet également d'anticiper et de maîtriser les risques fournisseurs, centralisant les données et standardisant les processus achats pour une vision commune et une meilleure satisfaction globale.</w:t>
      </w:r>
      <w:r/>
    </w:p>
    <w:p>
      <w:pPr>
        <w:pStyle w:val="ListNumber"/>
        <w:spacing w:line="240" w:lineRule="auto"/>
        <w:ind w:left="720"/>
      </w:pPr>
      <w:r/>
      <w:hyperlink r:id="rId12">
        <w:r>
          <w:rPr>
            <w:color w:val="0000EE"/>
            <w:u w:val="single"/>
          </w:rPr>
          <w:t>https://www.decision-achats.fr/Thematique/strategie-achats-1236/Breves/Digitaliser-relation-fournisseur-levier-generateur-avantages-multiples-457365.htm</w:t>
        </w:r>
      </w:hyperlink>
      <w:r>
        <w:t xml:space="preserve"> - Cet article met en avant les avantages de la digitalisation des relations fournisseurs, notamment en termes d'efficacité, de réduction des coûts et de maîtrise des risques. Il souligne l'importance de définir des objectifs clairs avant de se lancer dans un projet de digitalisation, afin d'évaluer objectivement les apports du projet. L'article mentionne également que la digitalisation permet d'activer le capital immatériel de l'entreprise, renforçant ainsi sa compétitivité. Stéphane Douce, Business Unit Manager chez COBuy, souligne que la digitalisation des relations fournisseurs est un levier stratégique pour les entreprises.</w:t>
      </w:r>
      <w:r/>
    </w:p>
    <w:p>
      <w:pPr>
        <w:pStyle w:val="ListNumber"/>
        <w:spacing w:line="240" w:lineRule="auto"/>
        <w:ind w:left="720"/>
      </w:pPr>
      <w:r/>
      <w:hyperlink r:id="rId13">
        <w:r>
          <w:rPr>
            <w:color w:val="0000EE"/>
            <w:u w:val="single"/>
          </w:rPr>
          <w:t>https://www.e-relation-client.com/gestion-relation-fournisseur-client/</w:t>
        </w:r>
      </w:hyperlink>
      <w:r>
        <w:t xml:space="preserve"> - Cet article discute de l'importance de la digitalisation dans la gestion des relations fournisseurs, en mettant l'accent sur l'utilisation de solutions numériques pour structurer les échanges et centraliser des informations essentielles. Il mentionne des plateformes comme SAP Ariba ou Coupa, qui automatisent les processus et offrent une vue d'ensemble des interactions avec les fournisseurs. Ces outils incluent des fonctionnalités telles que la segmentation des fournisseurs, la gestion des contrats et le suivi des performances via des indicateurs clés, améliorant ainsi la transparence et la prise de décision stratégique.</w:t>
      </w:r>
      <w:r/>
    </w:p>
    <w:p>
      <w:pPr>
        <w:pStyle w:val="ListNumber"/>
        <w:spacing w:line="240" w:lineRule="auto"/>
        <w:ind w:left="720"/>
      </w:pPr>
      <w:r/>
      <w:hyperlink r:id="rId14">
        <w:r>
          <w:rPr>
            <w:color w:val="0000EE"/>
            <w:u w:val="single"/>
          </w:rPr>
          <w:t>https://www.cobuy-solutions.com/digitalisation-des-achats-interet-marque-par-les-eti-du-grand-est/</w:t>
        </w:r>
      </w:hyperlink>
      <w:r>
        <w:t xml:space="preserve"> - Cet article présente les bénéfices de la digitalisation des achats et des relations fournisseurs, en particulier pour les ETI du Grand Est. Il souligne que la digitalisation permet d'améliorer la productivité, de maîtriser les risques et de renforcer la compétitivité des entreprises. L'article mentionne également les avantages qualitatifs et quantitatifs du déploiement d'une solution SRM, tels que le capital immatériel, le travail collaboratif, le partage de l'expertise métier, la contribution des achats à la résilience de l'entreprise, le gain de temps, la réduction des coûts d'achats et la gestion des coûts induits par la non-qualité fournisseurs.</w:t>
      </w:r>
      <w:r/>
    </w:p>
    <w:p>
      <w:pPr>
        <w:pStyle w:val="ListNumber"/>
        <w:spacing w:line="240" w:lineRule="auto"/>
        <w:ind w:left="720"/>
      </w:pPr>
      <w:r/>
      <w:hyperlink r:id="rId15">
        <w:r>
          <w:rPr>
            <w:color w:val="0000EE"/>
            <w:u w:val="single"/>
          </w:rPr>
          <w:t>https://www.visiativ.com/actualites/actualites/pourquoi-digitaliser-les-relations-avec-les-fournisseurs/</w:t>
        </w:r>
      </w:hyperlink>
      <w:r>
        <w:t xml:space="preserve"> - Cet article explique pourquoi la digitalisation des relations avec les fournisseurs est essentielle pour les PME et ETI. Il souligne que la bonne gestion de la relation avec les fournisseurs est cruciale pour la qualité des produits et la satisfaction des clients. La digitalisation améliore la communication, la transparence et la sécurisation des données, facilitant ainsi les ajustements nécessaires pour réduire les coûts et augmenter les marges. L'article mentionne également l'importance d'une stratégie centrée sur une expérience fluide et omnicanale pour répondre aux exigences des clients professionnels.</w:t>
      </w:r>
      <w:r/>
    </w:p>
    <w:p>
      <w:pPr>
        <w:pStyle w:val="ListNumber"/>
        <w:spacing w:line="240" w:lineRule="auto"/>
        <w:ind w:left="720"/>
      </w:pPr>
      <w:r/>
      <w:hyperlink r:id="rId16">
        <w:r>
          <w:rPr>
            <w:color w:val="0000EE"/>
            <w:u w:val="single"/>
          </w:rPr>
          <w:t>https://www.decision-achats.fr/Thematique/it-digital-1233/Breves/optimisation-relation-fournisseurs-passe-virage-technologique-354620.htm</w:t>
        </w:r>
      </w:hyperlink>
      <w:r>
        <w:t xml:space="preserve"> - Cet article discute de l'optimisation de la relation fournisseurs grâce à la digitalisation, en mettant l'accent sur l'amélioration de la collaboration et de la communication. Il mentionne que la digitalisation permet de favoriser les échanges autour de créances, de mettre à disposition des documents importants et d'intégrer des données extérieures pour améliorer l'image de l'entreprise. L'article souligne également la réduction du nombre d'appels fournisseurs grâce à des portails dédiés, facilitant le respect des délais de paiement et éliminant les risques de pénalités, ce qui améliore l'image de l'entreprise.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5/13/3079881/0/fr/Digitalisation-de-la-relation-fournisseur-Lancement-de-la-solution-COBuy-Quick-Start.html" TargetMode="External"/><Relationship Id="rId11" Type="http://schemas.openxmlformats.org/officeDocument/2006/relationships/hyperlink" Target="https://www.manutan.be/blog/fr-be/travailler-malin-et-efficacement/digitalisation-relation-client-avantages-opportunites/" TargetMode="External"/><Relationship Id="rId12" Type="http://schemas.openxmlformats.org/officeDocument/2006/relationships/hyperlink" Target="https://www.decision-achats.fr/Thematique/strategie-achats-1236/Breves/Digitaliser-relation-fournisseur-levier-generateur-avantages-multiples-457365.htm" TargetMode="External"/><Relationship Id="rId13" Type="http://schemas.openxmlformats.org/officeDocument/2006/relationships/hyperlink" Target="https://www.e-relation-client.com/gestion-relation-fournisseur-client/" TargetMode="External"/><Relationship Id="rId14" Type="http://schemas.openxmlformats.org/officeDocument/2006/relationships/hyperlink" Target="https://www.cobuy-solutions.com/digitalisation-des-achats-interet-marque-par-les-eti-du-grand-est/" TargetMode="External"/><Relationship Id="rId15" Type="http://schemas.openxmlformats.org/officeDocument/2006/relationships/hyperlink" Target="https://www.visiativ.com/actualites/actualites/pourquoi-digitaliser-les-relations-avec-les-fournisseurs/" TargetMode="External"/><Relationship Id="rId16" Type="http://schemas.openxmlformats.org/officeDocument/2006/relationships/hyperlink" Target="https://www.decision-achats.fr/Thematique/it-digital-1233/Breves/optimisation-relation-fournisseurs-passe-virage-technologique-35462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