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alignment with technology vendors boosts innovation and efficiency in dynamic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today's fast-paced business landscape, aligning technology vendors with organisational goals is not merely beneficial—it is essential for success. As companies navigate complexities in technology integration and seek to enhance operational efficiency, a strategic partnership with the right vendors can unlock significant advantages. Research indicates that organisations adept at vendor collaboration and engagement can not only navigate challenges but also drive innovation and growth. </w:t>
      </w:r>
      <w:r/>
    </w:p>
    <w:p>
      <w:r/>
      <w:r>
        <w:t>At the heart of this alignment lies the critical step of clearly defining strategic goals. Businesses must conduct a thorough assessment of their objectives and evaluate vendor capabilities through this lens. For instance, a company aiming to enhance customer service through technology should prioritise vendors with a proven track record in tailored software solutions, particularly in specific industries such as Fintech, Cleantech, and AI. A commitment to understanding and aligning with these capabilities significantly increases the likelihood of achieving desired outcomes.</w:t>
      </w:r>
      <w:r/>
    </w:p>
    <w:p>
      <w:r/>
      <w:r>
        <w:t>Organisations should also focus on the nuances of industry-specific requirements when evaluating potential suppliers. The rapid expansion of the Fintech sector, for instance, underscores the importance of selecting vendors with robust regulatory compliance capabilities. In 2022, Latin America witnessed 29 million financial transactions, demonstrating the region's competitive growth and the need for skilled technology partners adept at handling such demands. Companies like Kaluza have successfully expanded their operations by working with specialised vendors who understand the intricate dynamics of their industries.</w:t>
      </w:r>
      <w:r/>
    </w:p>
    <w:p>
      <w:r/>
      <w:r>
        <w:t>Effective communication is another cornerstone of successful vendor partnerships. Establishing structured onboarding processes that clearly define roles and responsibilities helps create a client-focused environment. Regular team meetings and the strategic use of project management tools can foster transparency and enhance stakeholder coordination. Engaging in open dialogue not only empowers vendors to proactively share insights and concerns but also cultivates trust and deeper collaboration.</w:t>
      </w:r>
      <w:r/>
    </w:p>
    <w:p>
      <w:r/>
      <w:r>
        <w:t>In addition to setting expectations, organisations must implement continuous performance monitoring systems to maintain alignment and encourage accountability. Regularly assessing supplier performance against customised KPIs allows businesses to pinpoint areas for improvement while ensuring that vendors meet their requirements. For instance, Ula's implementation of a performance tracking technology led to significant reductions in HR activities, showcasing the potential for efficiency gains through systematic performance reviews.</w:t>
      </w:r>
      <w:r/>
    </w:p>
    <w:p>
      <w:r/>
      <w:r>
        <w:t>The interplay between clear communication, ongoing feedback, and understanding of industry-specific challenges is vital in building strong vendor relationships. Successful partnerships not only reduce risks associated with technological integrations but also enhance project success rates—critical in high-stakes environments such as Fintech where even minor disruptions can have substantial consequences.</w:t>
      </w:r>
      <w:r/>
    </w:p>
    <w:p>
      <w:r/>
      <w:r>
        <w:t xml:space="preserve">In conclusion, the pathway to achieving sustainable growth and competitive advantage lies in the strategic alignment of technology vendor capabilities with business goals. Businesses that prioritise clear communication, understand industry demands, and institutionalise performance monitoring can forge robust partnerships that drive innovation and operational efficiency. As organisations adapt to evolving technological landscapes, those that embrace these strategies will not only navigate challenges with confidence but also thrive in today’s dynamic marketplace. </w:t>
      </w:r>
      <w:r/>
    </w:p>
    <w:p>
      <w:r/>
      <w:r>
        <w:t>By cultivating relationships rooted in mutual understanding and shared objectives, companies can ensure that they leverage technology effectively, ultimately leading to enhanced customer satisfaction and loyalty in the long term.</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[6]</w:t>
        </w:r>
      </w:hyperlink>
      <w:r>
        <w:t xml:space="preserve"> </w:t>
      </w:r>
      <w:r/>
    </w:p>
    <w:p>
      <w:pPr>
        <w:pStyle w:val="ListNumber"/>
        <w:spacing w:line="240" w:lineRule="auto"/>
        <w:ind w:left="720"/>
      </w:pPr>
      <w:r/>
      <w:r>
        <w:t xml:space="preserve">Paragraph 3: </w:t>
      </w:r>
      <w:hyperlink r:id="rId11">
        <w:r>
          <w:rPr>
            <w:color w:val="0000EE"/>
            <w:u w:val="single"/>
          </w:rPr>
          <w:t>[2]</w:t>
        </w:r>
      </w:hyperlink>
      <w:r>
        <w:t xml:space="preserve">, </w:t>
      </w:r>
      <w:hyperlink r:id="rId12">
        <w:r>
          <w:rPr>
            <w:color w:val="0000EE"/>
            <w:u w:val="single"/>
          </w:rPr>
          <w:t>[3]</w:t>
        </w:r>
      </w:hyperlink>
      <w:r>
        <w:t xml:space="preserve"> </w:t>
      </w:r>
      <w:r/>
    </w:p>
    <w:p>
      <w:pPr>
        <w:pStyle w:val="ListNumber"/>
        <w:spacing w:line="240" w:lineRule="auto"/>
        <w:ind w:left="720"/>
      </w:pPr>
      <w:r/>
      <w:r>
        <w:t xml:space="preserve">Paragraph 4: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Number"/>
        <w:spacing w:line="240" w:lineRule="auto"/>
        <w:ind w:left="720"/>
      </w:pPr>
      <w:r/>
      <w:r>
        <w:t xml:space="preserve">Paragraph 5: </w:t>
      </w:r>
      <w:hyperlink r:id="rId9">
        <w:r>
          <w:rPr>
            <w:color w:val="0000EE"/>
            <w:u w:val="single"/>
          </w:rPr>
          <w:t>[1]</w:t>
        </w:r>
      </w:hyperlink>
      <w:r>
        <w:t xml:space="preserve">, </w:t>
      </w:r>
      <w:hyperlink r:id="rId10">
        <w:r>
          <w:rPr>
            <w:color w:val="0000EE"/>
            <w:u w:val="single"/>
          </w:rPr>
          <w:t>[6]</w:t>
        </w:r>
      </w:hyperlink>
      <w:r>
        <w:t xml:space="preserve"> </w:t>
      </w:r>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[3]</w:t>
        </w:r>
      </w:hyperlink>
      <w:r>
        <w:t xml:space="preserve"> </w:t>
      </w:r>
      <w:r/>
    </w:p>
    <w:p>
      <w:pPr>
        <w:pStyle w:val="ListNumber"/>
        <w:spacing w:line="240" w:lineRule="auto"/>
        <w:ind w:left="720"/>
      </w:pPr>
      <w:r/>
      <w:r>
        <w:t xml:space="preserve">Paragraph 7: </w:t>
      </w:r>
      <w:hyperlink r:id="rId9">
        <w:r>
          <w:rPr>
            <w:color w:val="0000EE"/>
            <w:u w:val="single"/>
          </w:rPr>
          <w:t>[1]</w:t>
        </w:r>
      </w:hyperlink>
      <w:r>
        <w:t xml:space="preserve">, </w:t>
      </w:r>
      <w:hyperlink r:id="rId13">
        <w:r>
          <w:rPr>
            <w:color w:val="0000EE"/>
            <w:u w:val="single"/>
          </w:rPr>
          <w:t>[4]</w:t>
        </w:r>
      </w:hyperlink>
      <w:r>
        <w:t xml:space="preserve"> </w:t>
      </w:r>
      <w:r/>
    </w:p>
    <w:p>
      <w:pPr>
        <w:pStyle w:val="ListNumber"/>
        <w:spacing w:line="240" w:lineRule="auto"/>
        <w:ind w:left="720"/>
      </w:pPr>
      <w:r/>
      <w:r>
        <w:t xml:space="preserve">Paragraph 8: </w:t>
      </w:r>
      <w:hyperlink r:id="rId9">
        <w:r>
          <w:rPr>
            <w:color w:val="0000EE"/>
            <w:u w:val="single"/>
          </w:rPr>
          <w:t>[1]</w:t>
        </w:r>
      </w:hyperlink>
      <w:r>
        <w:t xml:space="preserve">, </w:t>
      </w:r>
      <w:hyperlink r:id="rId10">
        <w:r>
          <w:rPr>
            <w:color w:val="0000EE"/>
            <w:u w:val="single"/>
          </w:rPr>
          <w:t>[6]</w:t>
        </w:r>
      </w:hyperlink>
      <w:r>
        <w:t xml:space="preserve"> </w:t>
      </w:r>
      <w:r/>
    </w:p>
    <w:p>
      <w:pPr>
        <w:pStyle w:val="ListNumber"/>
        <w:spacing w:line="240" w:lineRule="auto"/>
        <w:ind w:left="720"/>
      </w:pPr>
      <w:r/>
      <w:r>
        <w:t xml:space="preserve">Paragraph 9: </w:t>
      </w:r>
      <w:hyperlink r:id="rId9">
        <w:r>
          <w:rPr>
            <w:color w:val="0000EE"/>
            <w:u w:val="single"/>
          </w:rPr>
          <w:t>[1]</w:t>
        </w:r>
      </w:hyperlink>
      <w:r>
        <w:t xml:space="preserve">, </w:t>
      </w:r>
      <w:hyperlink r:id="rId14">
        <w:r>
          <w:rPr>
            <w:color w:val="0000EE"/>
            <w:u w:val="single"/>
          </w:rPr>
          <w:t>[5]</w:t>
        </w:r>
      </w:hyperlink>
      <w:r>
        <w:t xml:space="preserve"> </w:t>
      </w:r>
      <w:r/>
    </w:p>
    <w:p>
      <w:pPr>
        <w:pStyle w:val="ListNumber"/>
        <w:spacing w:line="240" w:lineRule="auto"/>
        <w:ind w:left="720"/>
      </w:pPr>
      <w:r/>
      <w:r>
        <w:t xml:space="preserve">Conclusion: </w:t>
      </w:r>
      <w:hyperlink r:id="rId9">
        <w:r>
          <w:rPr>
            <w:color w:val="0000EE"/>
            <w:u w:val="single"/>
          </w:rPr>
          <w:t>[1]</w:t>
        </w:r>
      </w:hyperlink>
      <w:r>
        <w:t xml:space="preserve">, </w:t>
      </w:r>
      <w:hyperlink r:id="rId13">
        <w:r>
          <w:rPr>
            <w:color w:val="0000EE"/>
            <w:u w:val="single"/>
          </w:rPr>
          <w:t>[4]</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https://www.zartis.com/4-strategies-to-align-technology-vendors-with-business-goals/</w:t>
        </w:r>
      </w:hyperlink>
      <w:r>
        <w:t xml:space="preserve"> - Please view link - unable to able to access data</w:t>
      </w:r>
      <w:r/>
    </w:p>
    <w:p>
      <w:pPr>
        <w:pStyle w:val="ListNumber"/>
        <w:spacing w:line="240" w:lineRule="auto"/>
        <w:ind w:left="720"/>
      </w:pPr>
      <w:r/>
      <w:hyperlink r:id="rId11">
        <w:r>
          <w:rPr>
            <w:color w:val="0000EE"/>
            <w:u w:val="single"/>
          </w:rPr>
          <w:t>https://www.cloudspaceusa.com/key-strategies-to-align-your-it-and-business-goals/</w:t>
        </w:r>
      </w:hyperlink>
      <w:r>
        <w:t xml:space="preserve"> - This article outlines eight key strategies for aligning IT and business goals, including developing a shared vision, establishing clear communication, prioritizing IT projects based on business value, integrating planning processes, leveraging IT metrics, fostering cross-departmental collaboration, encouraging innovation and agility, and aligning IT skills with business needs. These strategies aim to enhance collaboration, accountability, and innovation within organizations.</w:t>
      </w:r>
      <w:r/>
    </w:p>
    <w:p>
      <w:pPr>
        <w:pStyle w:val="ListNumber"/>
        <w:spacing w:line="240" w:lineRule="auto"/>
        <w:ind w:left="720"/>
      </w:pPr>
      <w:r/>
      <w:hyperlink r:id="rId12">
        <w:r>
          <w:rPr>
            <w:color w:val="0000EE"/>
            <w:u w:val="single"/>
          </w:rPr>
          <w:t>https://www.99techpost.com/how-to-align-it-strategy-with-business-strategy-a-businesss-guide/</w:t>
        </w:r>
      </w:hyperlink>
      <w:r>
        <w:t xml:space="preserve"> - This guide provides insights into aligning IT strategy with business strategy, emphasizing the importance of fostering collaboration between departments, defining a clear governance structure, leveraging data-driven decision-making, and adopting agile methodologies. It highlights the need for regular communication and a unified approach to ensure that IT initiatives support business objectives effectively.</w:t>
      </w:r>
      <w:r/>
    </w:p>
    <w:p>
      <w:pPr>
        <w:pStyle w:val="ListNumber"/>
        <w:spacing w:line="240" w:lineRule="auto"/>
        <w:ind w:left="720"/>
      </w:pPr>
      <w:r/>
      <w:hyperlink r:id="rId13">
        <w:r>
          <w:rPr>
            <w:color w:val="0000EE"/>
            <w:u w:val="single"/>
          </w:rPr>
          <w:t>https://www.revelo.com/blog/optimizing-business-it-alignment</w:t>
        </w:r>
      </w:hyperlink>
      <w:r>
        <w:t xml:space="preserve"> - This article discusses strategies for optimizing business-IT alignment, including establishing clear communication channels, defining shared goals, developing a unified strategy, encouraging cross-departmental collaboration, implementing governance and accountability, monitoring and measuring performance, and adapting to changes. It emphasizes the importance of continuous assessment and refinement to maintain alignment between IT and business goals.</w:t>
      </w:r>
      <w:r/>
    </w:p>
    <w:p>
      <w:pPr>
        <w:pStyle w:val="ListNumber"/>
        <w:spacing w:line="240" w:lineRule="auto"/>
        <w:ind w:left="720"/>
      </w:pPr>
      <w:r/>
      <w:hyperlink r:id="rId14">
        <w:r>
          <w:rPr>
            <w:color w:val="0000EE"/>
            <w:u w:val="single"/>
          </w:rPr>
          <w:t>https://steveondigital.com/aligning-it-with-business-goals/</w:t>
        </w:r>
      </w:hyperlink>
      <w:r>
        <w:t xml:space="preserve"> - This piece explores methods for aligning IT with business goals, focusing on engaging business leaders and stakeholders, building trust, facilitating open communication, and fostering a collaborative culture. It underscores the significance of involving cross-functional teams and creating a unified vision to ensure that technology strategies meet business needs.</w:t>
      </w:r>
      <w:r/>
    </w:p>
    <w:p>
      <w:pPr>
        <w:pStyle w:val="ListNumber"/>
        <w:spacing w:line="240" w:lineRule="auto"/>
        <w:ind w:left="720"/>
      </w:pPr>
      <w:r/>
      <w:hyperlink r:id="rId10">
        <w:r>
          <w:rPr>
            <w:color w:val="0000EE"/>
            <w:u w:val="single"/>
          </w:rPr>
          <w:t>https://azbigmedia.com/business/top-factors-to-consider-when-choosing-technology-vendors-for-your-organization/</w:t>
        </w:r>
      </w:hyperlink>
      <w:r>
        <w:t xml:space="preserve"> - This article highlights key factors to consider when selecting technology vendors, such as evaluating the total cost of ownership, assessing vendor sustainability, prioritizing solution flexibility, aligning with business goals, and ensuring robust technical support. It emphasizes the importance of choosing vendors that can adapt to evolving business needs and provide long-term value.</w:t>
      </w:r>
      <w:r/>
    </w:p>
    <w:p>
      <w:pPr>
        <w:pStyle w:val="ListNumber"/>
        <w:spacing w:line="240" w:lineRule="auto"/>
        <w:ind w:left="720"/>
      </w:pPr>
      <w:r/>
      <w:hyperlink r:id="rId15">
        <w:r>
          <w:rPr>
            <w:color w:val="0000EE"/>
            <w:u w:val="single"/>
          </w:rPr>
          <w:t>https://zanlete.com/insights/aligning-tech-business-goals/</w:t>
        </w:r>
      </w:hyperlink>
      <w:r>
        <w:t xml:space="preserve"> - This article discusses the importance of fostering a culture of innovation to align technology with business goals. It covers encouraging experimentation, integrating technology across all business facets, and celebrating technological achievements. The piece emphasizes that strategic alignment of technology with business goals is a dynamic, ongoing process requiring commitment and adaptability.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rtis.com/4-strategies-to-align-technology-vendors-with-business-goals/" TargetMode="External"/><Relationship Id="rId10" Type="http://schemas.openxmlformats.org/officeDocument/2006/relationships/hyperlink" Target="https://azbigmedia.com/business/top-factors-to-consider-when-choosing-technology-vendors-for-your-organization/" TargetMode="External"/><Relationship Id="rId11" Type="http://schemas.openxmlformats.org/officeDocument/2006/relationships/hyperlink" Target="https://www.cloudspaceusa.com/key-strategies-to-align-your-it-and-business-goals/" TargetMode="External"/><Relationship Id="rId12" Type="http://schemas.openxmlformats.org/officeDocument/2006/relationships/hyperlink" Target="https://www.99techpost.com/how-to-align-it-strategy-with-business-strategy-a-businesss-guide/" TargetMode="External"/><Relationship Id="rId13" Type="http://schemas.openxmlformats.org/officeDocument/2006/relationships/hyperlink" Target="https://www.revelo.com/blog/optimizing-business-it-alignment" TargetMode="External"/><Relationship Id="rId14" Type="http://schemas.openxmlformats.org/officeDocument/2006/relationships/hyperlink" Target="https://steveondigital.com/aligning-it-with-business-goals/" TargetMode="External"/><Relationship Id="rId15" Type="http://schemas.openxmlformats.org/officeDocument/2006/relationships/hyperlink" Target="https://zanlete.com/insights/aligning-tech-business-goa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