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launches Partner Sales Acceleration Program 2.0 to transform Asia Pacific market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Huawei has officially launched an initiative designed to empower its partners to enhance their market expansion strategies in the Asia Pacific region. This announcement was made during the Huawei Cloud APAC Partner Summit 2025, held on May 9 in Phuket, Thailand, where officials emphasised the importance of collaborative efforts in driving digital transformation across industries.</w:t>
      </w:r>
      <w:r/>
    </w:p>
    <w:p>
      <w:r/>
      <w:r>
        <w:t>Shang Haifeng, president of Huawei Cloud Asia Pacific, articulated the company's vision during the summit. He stated, "In Huawei Cloud, we bring you the power of an ecosystem. We need to work together to seize opportunities, hold hands, and reach a new horizon, building a new Asia Pacific together." This sentiment highlights the strategic focus on collaborative innovation and leveraging partnerships to navigate the evolving digital landscape.</w:t>
      </w:r>
      <w:r/>
    </w:p>
    <w:p>
      <w:r/>
      <w:r>
        <w:t>The initiative, dubbed the "Partner Sales Acceleration Program 2.0," aims to support Huawei's partners through three foundational pillars: technological innovation, capability enhancement, and resource sharing. Specifically, the programme seeks to foster regional growth by jointly developing over 50 industry solutions with strategic partners, offering financial incentives that include test coupons valued at a million dollars and product rebates reaching up to 15%. Furthermore, the programme intends to create new capabilities by establishing partner competence centres, along with last-mile go-to-market assistance.</w:t>
      </w:r>
      <w:r/>
    </w:p>
    <w:p>
      <w:r/>
      <w:r>
        <w:t>The company claims that this programme represents a significant shift in its operational approach, doubling down on its partners as critical drivers of its growth. Huawei Cloud’s collaboration within the region extends to over 2,500 local partners, culminating in a remarkable 75% increase in partner revenue in 2024 alone. This underscores the effectiveness of cooperative endeavours in a rapidly evolving market characterised by ongoing advancements in technology.</w:t>
      </w:r>
      <w:r/>
    </w:p>
    <w:p>
      <w:r/>
      <w:r>
        <w:t>In addition to collaborative strategies, the impact of artificial intelligence (AI) was a central theme at the summit. The event attracted over 400 partners from more than ten countries, who engaged in discussions about the transformative power of AI across various sectors. Jacqueline Shi, President of Huawei Cloud Global Marketing and Sales Service, underscored the necessity of partnership to fully capitalise on emerging AI opportunities in the region. Currently, Huawei Cloud has established five regions and 18 availability zones throughout Asia Pacific, achieving low-latency network coverage of approximately 50 milliseconds, which is critical for enabling AI-driven applications.</w:t>
      </w:r>
      <w:r/>
    </w:p>
    <w:p>
      <w:r/>
      <w:r>
        <w:t>Huawei's broader strategic considerations were also evident in discussions at various recent summits. Similar gatherings, including an Eco Partner Summit held in Kuala Lumpur, Malaysia, attracted diverse industry leaders, further highlighting the company's commitment to a strong ecosystem. Moreover, Huawei has positioned itself as a leader in key emerging markets, as indicated by its superior ranking in Frost &amp; Sullivan's Emerging Asia-Pacific Hybrid Cloud Market Report, further reinforcing its dedication to innovation and customer service.</w:t>
      </w:r>
      <w:r/>
    </w:p>
    <w:p>
      <w:r/>
      <w:r>
        <w:t>As Huawei continues to build robust ecosystem foundations, it plans to focus on six key products and solutions, including its Cloud Stack, Big Data &amp; AI, Media Services, Database, Security, and Platform as a Service (PaaS). This strategic focus is expected to deepen cooperation with top professional partners, driving further growth and creating new opportunities for industry digitisation.</w:t>
      </w:r>
      <w:r/>
    </w:p>
    <w:p>
      <w:r/>
      <w:r>
        <w:t>Through initiatives like the Partner Sales Acceleration Program 2.0, Huawei aims not only to expand its operating landscape but also to create a sustainable, innovative ecosystem that cultivates long-term partnerships dedicated to mutual growth.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w:t>
      </w:r>
      <w:r/>
    </w:p>
    <w:p>
      <w:pPr>
        <w:pStyle w:val="ListNumber"/>
        <w:spacing w:line="240" w:lineRule="auto"/>
        <w:ind w:left="720"/>
      </w:pPr>
      <w:r/>
      <w:r>
        <w:t>Paragraph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https://futurecio.tech/huawei-unveils-initiative-to-empower-partners-to-expand-market-expansion-within-apac/</w:t>
        </w:r>
      </w:hyperlink>
      <w:r>
        <w:t xml:space="preserve"> - Please view link - unable to able to access data</w:t>
      </w:r>
      <w:r/>
    </w:p>
    <w:p>
      <w:pPr>
        <w:pStyle w:val="ListNumber"/>
        <w:spacing w:line="240" w:lineRule="auto"/>
        <w:ind w:left="720"/>
      </w:pPr>
      <w:r/>
      <w:hyperlink r:id="rId11">
        <w:r>
          <w:rPr>
            <w:color w:val="0000EE"/>
            <w:u w:val="single"/>
          </w:rPr>
          <w:t>https://voiceofasean.com/newsroom/technology-newsroom/forging-an-ai-cloud-foundation-huawei-cloud-accelerates-intelligence-with-apac-partners/</w:t>
        </w:r>
      </w:hyperlink>
      <w:r>
        <w:t xml:space="preserve"> - Huawei Cloud hosted its APAC Partner Summit 2025 in Phuket, Thailand, focusing on AI's transformative power across industries. The event gathered over 400 partners from more than 10 countries to discuss ecosystem development in the AI era. Jacqueline Shi, President of Huawei Cloud Global Marketing and Sales Service, emphasized collaboration to capitalize on AI opportunities in the Asia Pacific region. Huawei Cloud has deployed five regions and 18 availability zones across Asia Pacific, achieving 50 ms low-latency network coverage. The company collaborates with over 2,500 local partners in the region, with partner revenue increasing by 75% in 2024. (</w:t>
      </w:r>
      <w:hyperlink r:id="rId12">
        <w:r>
          <w:rPr>
            <w:color w:val="0000EE"/>
            <w:u w:val="single"/>
          </w:rPr>
          <w:t>voiceofasean.com</w:t>
        </w:r>
      </w:hyperlink>
      <w:r>
        <w:t>)</w:t>
      </w:r>
      <w:r/>
    </w:p>
    <w:p>
      <w:pPr>
        <w:pStyle w:val="ListNumber"/>
        <w:spacing w:line="240" w:lineRule="auto"/>
        <w:ind w:left="720"/>
      </w:pPr>
      <w:r/>
      <w:hyperlink r:id="rId13">
        <w:r>
          <w:rPr>
            <w:color w:val="0000EE"/>
            <w:u w:val="single"/>
          </w:rPr>
          <w:t>https://en.antaranews.com/news/346461/huawei-apac-eco-partner-summit-2025-focusing-on-intelligent-ecosystem-and-global-business-win-win</w:t>
        </w:r>
      </w:hyperlink>
      <w:r>
        <w:t xml:space="preserve"> - Huawei hosted the APAC Eco Partner Summit 2025 in Kuala Lumpur, Malaysia, attracting over 160 ecosystem partners from more than five Asia Pacific countries. The summit featured 13 industry experts discussing key topics, with Huawei debuting its innovative triple-fold smartphone. Lv Luping, President of Huawei Consumer BG Asia Pacific Business Department, highlighted the Asia Pacific region as a core market in Huawei's global strategy, emphasizing significant growth in foldable screen products. (</w:t>
      </w:r>
      <w:hyperlink r:id="rId14">
        <w:r>
          <w:rPr>
            <w:color w:val="0000EE"/>
            <w:u w:val="single"/>
          </w:rPr>
          <w:t>en.antaranews.com</w:t>
        </w:r>
      </w:hyperlink>
      <w:r>
        <w:t>)</w:t>
      </w:r>
      <w:r/>
    </w:p>
    <w:p>
      <w:pPr>
        <w:pStyle w:val="ListNumber"/>
        <w:spacing w:line="240" w:lineRule="auto"/>
        <w:ind w:left="720"/>
      </w:pPr>
      <w:r/>
      <w:hyperlink r:id="rId15">
        <w:r>
          <w:rPr>
            <w:color w:val="0000EE"/>
            <w:u w:val="single"/>
          </w:rPr>
          <w:t>https://www.huaweicloud.com/intl/en-us/news/20230922225429937.html</w:t>
        </w:r>
      </w:hyperlink>
      <w:r>
        <w:t xml:space="preserve"> - Huawei Cloud announced four new sales acceleration programs for partners: Partner Customer Engagement (PCE), Migration Acceleration Program (MAP), KooGallery Sales Program, and Enterprise Discount Program (EDP). Additionally, Huawei Cloud plans to provide three sales supports to improve business development efficiency, including strengthening collaboration between PBDs and partners, building a strong PSA team, and establishing remote sales support centers. The company is also launching 10 new offerings covering 10 key sales scenarios, including sales suites of over 20 high-value solutions. (</w:t>
      </w:r>
      <w:hyperlink r:id="rId16">
        <w:r>
          <w:rPr>
            <w:color w:val="0000EE"/>
            <w:u w:val="single"/>
          </w:rPr>
          <w:t>huaweicloud.com</w:t>
        </w:r>
      </w:hyperlink>
      <w:r>
        <w:t>)</w:t>
      </w:r>
      <w:r/>
    </w:p>
    <w:p>
      <w:pPr>
        <w:pStyle w:val="ListNumber"/>
        <w:spacing w:line="240" w:lineRule="auto"/>
        <w:ind w:left="720"/>
      </w:pPr>
      <w:r/>
      <w:hyperlink r:id="rId17">
        <w:r>
          <w:rPr>
            <w:color w:val="0000EE"/>
            <w:u w:val="single"/>
          </w:rPr>
          <w:t>https://vietnamnews.vn/media-outreach/1652873/huawei-cloud-continues-to-build-strong-ecosystem-foundations-for-partners-to-drive-growth-and-carve-new-opportunities-in-industry-digitisation.html</w:t>
        </w:r>
      </w:hyperlink>
      <w:r>
        <w:t xml:space="preserve"> - Huawei Cloud continues to build strong ecosystem foundations for partners to drive growth and carve new opportunities in industry digitisation. Zeng Xingyun, Huawei Cloud APAC President, emphasized focusing on six star products and solutions, including Huawei Cloud Stack, Big Data &amp; AI, Media Services, Database, Security, and PaaS, to deepen cooperation with top professional partners. Frost &amp; Sullivan's Emerging Asia-Pacific Hybrid Cloud Market Report placed Huawei Cloud ahead of all other providers in terms of market performance, technical innovation, and customer services. (</w:t>
      </w:r>
      <w:hyperlink r:id="rId18">
        <w:r>
          <w:rPr>
            <w:color w:val="0000EE"/>
            <w:u w:val="single"/>
          </w:rPr>
          <w:t>vietnamnews.vn</w:t>
        </w:r>
      </w:hyperlink>
      <w:r>
        <w:t>)</w:t>
      </w:r>
      <w:r/>
    </w:p>
    <w:p>
      <w:pPr>
        <w:pStyle w:val="ListNumber"/>
        <w:spacing w:line="240" w:lineRule="auto"/>
        <w:ind w:left="720"/>
      </w:pPr>
      <w:r/>
      <w:hyperlink r:id="rId19">
        <w:r>
          <w:rPr>
            <w:color w:val="0000EE"/>
            <w:u w:val="single"/>
          </w:rPr>
          <w:t>https://www.enterpriseasia.org/the-shortest-path-the-golden-route-huawei-cloud-announced-six-collaborative-initiatives-for-chinese-enterprises-to-thrive-in-asia-pacific/</w:t>
        </w:r>
      </w:hyperlink>
      <w:r>
        <w:t xml:space="preserve"> - Huawei Cloud hosted its Asia-Pacific Forum at the Go-Global Summit in Chongqing, China, bringing together nearly 200 industry leaders from various sectors. Jacqueline Shi, President of Huawei Cloud Global Marketing and Sales Service, outlined six collaborative initiatives for enterprises venturing into Asia Pacific: cloud infrastructure, technology, sales, ecosystem, market, and platform. The company also unveiled the 'Asia-Pacific Acceleration Program,' committing USD10 million in dedicated funding to provide six tailored support packages. (</w:t>
      </w:r>
      <w:hyperlink r:id="rId20">
        <w:r>
          <w:rPr>
            <w:color w:val="0000EE"/>
            <w:u w:val="single"/>
          </w:rPr>
          <w:t>enterpriseasia.org</w:t>
        </w:r>
      </w:hyperlink>
      <w:r>
        <w:t>)</w:t>
      </w:r>
      <w:r/>
    </w:p>
    <w:p>
      <w:pPr>
        <w:pStyle w:val="ListNumber"/>
        <w:spacing w:line="240" w:lineRule="auto"/>
        <w:ind w:left="720"/>
      </w:pPr>
      <w:r/>
      <w:hyperlink r:id="rId21">
        <w:r>
          <w:rPr>
            <w:color w:val="0000EE"/>
            <w:u w:val="single"/>
          </w:rPr>
          <w:t>https://www.huawei.com/en/news/2025/3/MWC-stack</w:t>
        </w:r>
      </w:hyperlink>
      <w:r>
        <w:t xml:space="preserve"> - At MWC 2025, Huawei released six Huawei Cloud Stack-based scenario-specific solutions for carriers worldwide, aiming to enhance operational efficiency and generate new revenue streams through cloud innovation. Shang Haifeng, President of Huawei's Huawei Cloud Stack Business Dept, highlighted the transformation of carriers from traditional telecommunications companies to technology companies. The Telco2Techco Cloud Leap Program, underpinned by these solutions, offers project support, marketing support, training, and enablement to help carriers accelerate their transition. (</w:t>
      </w:r>
      <w:hyperlink r:id="rId22">
        <w:r>
          <w:rPr>
            <w:color w:val="0000EE"/>
            <w:u w:val="single"/>
          </w:rPr>
          <w:t>huawei.com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ecio.tech/huawei-unveils-initiative-to-empower-partners-to-expand-market-expansion-within-apac/" TargetMode="External"/><Relationship Id="rId11" Type="http://schemas.openxmlformats.org/officeDocument/2006/relationships/hyperlink" Target="https://voiceofasean.com/newsroom/technology-newsroom/forging-an-ai-cloud-foundation-huawei-cloud-accelerates-intelligence-with-apac-partners/" TargetMode="External"/><Relationship Id="rId12" Type="http://schemas.openxmlformats.org/officeDocument/2006/relationships/hyperlink" Target="https://voiceofasean.com/newsroom/technology-newsroom/forging-an-ai-cloud-foundation-huawei-cloud-accelerates-intelligence-with-apac-partners/?utm_source=openai" TargetMode="External"/><Relationship Id="rId13" Type="http://schemas.openxmlformats.org/officeDocument/2006/relationships/hyperlink" Target="https://en.antaranews.com/news/346461/huawei-apac-eco-partner-summit-2025-focusing-on-intelligent-ecosystem-and-global-business-win-win" TargetMode="External"/><Relationship Id="rId14" Type="http://schemas.openxmlformats.org/officeDocument/2006/relationships/hyperlink" Target="https://en.antaranews.com/news/346461/huawei-apac-eco-partner-summit-2025-focusing-on-intelligent-ecosystem-and-global-business-win-win?utm_source=openai" TargetMode="External"/><Relationship Id="rId15" Type="http://schemas.openxmlformats.org/officeDocument/2006/relationships/hyperlink" Target="https://www.huaweicloud.com/intl/en-us/news/20230922225429937.html" TargetMode="External"/><Relationship Id="rId16" Type="http://schemas.openxmlformats.org/officeDocument/2006/relationships/hyperlink" Target="https://www.huaweicloud.com/intl/en-us/news/20230922225429937.html?utm_source=openai" TargetMode="External"/><Relationship Id="rId17" Type="http://schemas.openxmlformats.org/officeDocument/2006/relationships/hyperlink" Target="https://vietnamnews.vn/media-outreach/1652873/huawei-cloud-continues-to-build-strong-ecosystem-foundations-for-partners-to-drive-growth-and-carve-new-opportunities-in-industry-digitisation.html" TargetMode="External"/><Relationship Id="rId18" Type="http://schemas.openxmlformats.org/officeDocument/2006/relationships/hyperlink" Target="https://vietnamnews.vn/media-outreach/1652873/huawei-cloud-continues-to-build-strong-ecosystem-foundations-for-partners-to-drive-growth-and-carve-new-opportunities-in-industry-digitisation.html?utm_source=openai" TargetMode="External"/><Relationship Id="rId19" Type="http://schemas.openxmlformats.org/officeDocument/2006/relationships/hyperlink" Target="https://www.enterpriseasia.org/the-shortest-path-the-golden-route-huawei-cloud-announced-six-collaborative-initiatives-for-chinese-enterprises-to-thrive-in-asia-pacific/" TargetMode="External"/><Relationship Id="rId20" Type="http://schemas.openxmlformats.org/officeDocument/2006/relationships/hyperlink" Target="https://www.enterpriseasia.org/the-shortest-path-the-golden-route-huawei-cloud-announced-six-collaborative-initiatives-for-chinese-enterprises-to-thrive-in-asia-pacific/?utm_source=openai" TargetMode="External"/><Relationship Id="rId21" Type="http://schemas.openxmlformats.org/officeDocument/2006/relationships/hyperlink" Target="https://www.huawei.com/en/news/2025/3/MWC-stack" TargetMode="External"/><Relationship Id="rId22" Type="http://schemas.openxmlformats.org/officeDocument/2006/relationships/hyperlink" Target="https://www.huawei.com/en/news/2025/3/MWC-sta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