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Juniper and ServiceNow extend AI-driven network automation to boost Deutsche Telekom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Juniper Networks has announced the extension of its partnership with ServiceNow, aiming to integrate Juniper's AI-native networking platform, Mist™, with ServiceNow's Telecom Service Management and related functions. This development is intended to create a seamless solution that automates various aspects of network service management, thereby enhancing operational efficiency for enterprises and Managed Service Providers (MSPs). </w:t>
      </w:r>
      <w:r/>
    </w:p>
    <w:p>
      <w:r/>
      <w:r>
        <w:t>The integration is particularly significant for Deutsche Telekom, which has already begun leveraging the combined capabilities for its managed services portfolio. According to Juniper, the integration allows Deutsche Telekom to accelerate customer value, with claimed improvements including enhanced deployment efficiencies and cost savings. The partnership is described as the first of its kind, focusing on comprehensive automation and operational efficiency through AI-driven technology.</w:t>
      </w:r>
      <w:r/>
    </w:p>
    <w:p>
      <w:r/>
      <w:r>
        <w:t>ServiceNow has previously leveraged Juniper Mist™ to optimise its own network infrastructure. Reports suggest that this collaboration has led to substantial operational improvements, notably achieving a reduction of network-related costs and a marked increase in deployment speed. Industry analysts regard such advancements as crucial in a competitive market, suggesting that integrating AI into network operations not only streamlines processes but can also significantly enhance user experience.</w:t>
      </w:r>
      <w:r/>
    </w:p>
    <w:p>
      <w:r/>
      <w:r>
        <w:t>In the context of ongoing technological shifts towards software-defined networking, Juniper's role as a preferred technology partner for Deutsche Telekom's SD-X platform highlights the growing reliance on AI and cloud-native solutions to deliver telecom services. This complements findings from recent studies indicating that enterprises are increasingly transitioning from traditional MPLS to SD-WAN support to enhance agility and reduce costs.</w:t>
      </w:r>
      <w:r/>
    </w:p>
    <w:p>
      <w:r/>
      <w:r>
        <w:t xml:space="preserve">Industry experts have pointed out that the combination of Juniper and ServiceNow's platforms creates a powerful tool for MSPs. By enabling automated customer onboarding and service provisioning, this integration is purported to allow service providers to achieve not only operational efficiency but also to provide faster and higher-quality service. </w:t>
      </w:r>
      <w:r/>
    </w:p>
    <w:p>
      <w:r/>
      <w:r>
        <w:t>However, as MSPs and enterprises embrace these new technologies, some industry analysts urge caution. They warn that while automation and AI present significant opportunities for efficiency, the implementation of such systems can also pose challenges in terms of workforce adaptation and system interoperability. Achieving the promised benefits will require careful management of technological integration alongside employee training to fully unlock potential improvements in service delivery.</w:t>
      </w:r>
      <w:r/>
    </w:p>
    <w:p>
      <w:r/>
      <w:r>
        <w:t xml:space="preserve">Overall, the partnership between Juniper Networks and ServiceNow represents a significant step forward in the evolving landscape of network service automation, with potential implications for the operational strategies of many enterprises and service providers seeking to navigate the complexities of modern telecommunications infrastructure.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Juniper Networks and ServiceNow Collaboration Announcement</w:t>
      </w:r>
      <w:r/>
    </w:p>
    <w:p>
      <w:pPr>
        <w:pStyle w:val="ListNumber"/>
        <w:spacing w:line="240" w:lineRule="auto"/>
        <w:ind w:left="720"/>
      </w:pPr>
      <w:r/>
      <w:r>
        <w:t>Juniper Networks Role with Deutsche Telekom</w:t>
      </w:r>
      <w:r/>
    </w:p>
    <w:p>
      <w:pPr>
        <w:pStyle w:val="ListNumber"/>
        <w:spacing w:line="240" w:lineRule="auto"/>
        <w:ind w:left="720"/>
      </w:pPr>
      <w:r/>
      <w:r>
        <w:t>Impact of Juniper and ServiceNow Partnership on Managed Service Providers</w:t>
      </w:r>
      <w:r/>
    </w:p>
    <w:p>
      <w:pPr>
        <w:pStyle w:val="ListNumber"/>
        <w:spacing w:line="240" w:lineRule="auto"/>
        <w:ind w:left="720"/>
      </w:pPr>
      <w:r/>
      <w:r>
        <w:t>Recent Trends in Telecommunications Network Automation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20250519198117/en/Juniper-Networks-and-ServiceNow-Extend-Partnership-with-Combined-Solution-to-Accelerate-Time-to-Value-for-Deutsche-Telekom-Managed-Services-with-End-to-End-Automation?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https://newsroom.juniper.net/news/news-details/2023/Juniper-Networks-and-ServiceNow-Collaborate-to-Deliver-End-to-End-Automation-for-Enterprise-Network-Service-Provisioning--Monitoring/default.aspx</w:t>
        </w:r>
      </w:hyperlink>
      <w:r>
        <w:t xml:space="preserve"> - Juniper Networks and ServiceNow have partnered to provide end-to-end automation solutions for Managed Service Providers and Enterprises. This collaboration integrates Juniper's Mist Cloud with ServiceNow's Telecom Service Management and Order Management, aiming to streamline network deployment and operational efficiencies while reducing costs. The partnership enables a unified, AI-driven solution that automates various workflows, including customer onboarding, order management, and network service provisioning, thereby enhancing operational efficiency and accelerating service delivery.</w:t>
      </w:r>
      <w:r/>
    </w:p>
    <w:p>
      <w:pPr>
        <w:pStyle w:val="ListNumber"/>
        <w:spacing w:line="240" w:lineRule="auto"/>
        <w:ind w:left="720"/>
      </w:pPr>
      <w:r/>
      <w:hyperlink r:id="rId12">
        <w:r>
          <w:rPr>
            <w:color w:val="0000EE"/>
            <w:u w:val="single"/>
          </w:rPr>
          <w:t>https://newsroom.juniper.net/news/news-details/2022/Juniper-Networks-Selected-as-Preferred-Technology-Partner-for-Deutsche-Telekoms-Universal-Managed-Services-Infrastructure/default.aspx</w:t>
        </w:r>
      </w:hyperlink>
      <w:r>
        <w:t xml:space="preserve"> - Juniper Networks has been chosen by Deutsche Telekom as the primary network technology partner for its Magenta Business Networks SD-X platform. This collaboration leverages Juniper's AI-driven Enterprise solutions to deliver secure, software-defined networking services, including SD-WAN, wired, and wireless access. The partnership aims to provide enterprises with cloud-native scale and agility, facilitating a rapid and cost-effective transition from MPLS to software-defined network services, thereby enhancing user experiences and operational efficiency.</w:t>
      </w:r>
      <w:r/>
    </w:p>
    <w:p>
      <w:pPr>
        <w:pStyle w:val="ListNumber"/>
        <w:spacing w:line="240" w:lineRule="auto"/>
        <w:ind w:left="720"/>
      </w:pPr>
      <w:r/>
      <w:hyperlink r:id="rId13">
        <w:r>
          <w:rPr>
            <w:color w:val="0000EE"/>
            <w:u w:val="single"/>
          </w:rPr>
          <w:t>https://www.juniper.net/us/en/solutions/solution-briefs/2024/juniper-mist-cloud-and-servicenow-integration-for-managed-service-providers-solution-brief.html</w:t>
        </w:r>
      </w:hyperlink>
      <w:r>
        <w:t xml:space="preserve"> - Juniper Networks and ServiceNow have integrated their platforms to automate the entire process of ordering and provisioning Juniper's AI-Native Campus and Branch solutions. This integration simplifies operations, reduces manual errors, and improves operational costs and efficiencies during the ordering and provisioning process. Managed service providers can quickly incorporate this solution into existing ecosystems without the need for costly system integration contracts, enabling rapid deployment and enhanced service delivery.</w:t>
      </w:r>
      <w:r/>
    </w:p>
    <w:p>
      <w:pPr>
        <w:pStyle w:val="ListNumber"/>
        <w:spacing w:line="240" w:lineRule="auto"/>
        <w:ind w:left="720"/>
      </w:pPr>
      <w:r/>
      <w:hyperlink r:id="rId14">
        <w:r>
          <w:rPr>
            <w:color w:val="0000EE"/>
            <w:u w:val="single"/>
          </w:rPr>
          <w:t>https://www.juniper.net/us/en/customers/deutsche-telekom-case-study.html</w:t>
        </w:r>
      </w:hyperlink>
      <w:r>
        <w:t xml:space="preserve"> - Deutsche Telekom has collaborated with Juniper Networks to build a second-generation telco cloud platform with Network Functions Virtualization (NFV) technology at its core. This partnership focuses on end-to-end automation and DevOps practices, allowing Deutsche Telekom to achieve agility and scale while ensuring operational efficiency. The collaboration has enabled Deutsche Telekom to migrate millions of subscribers to the new NIMS telco cloud platform, demonstrating the effectiveness of the joint solution in transforming network service delivery.</w:t>
      </w:r>
      <w:r/>
    </w:p>
    <w:p>
      <w:pPr>
        <w:pStyle w:val="ListNumber"/>
        <w:spacing w:line="240" w:lineRule="auto"/>
        <w:ind w:left="720"/>
      </w:pPr>
      <w:r/>
      <w:hyperlink r:id="rId15">
        <w:r>
          <w:rPr>
            <w:color w:val="0000EE"/>
            <w:u w:val="single"/>
          </w:rPr>
          <w:t>https://www.servicenow.com/company/media/press-room/juniper-networks-selects-service-now-com-as-on-demand-it-service.html</w:t>
        </w:r>
      </w:hyperlink>
      <w:r>
        <w:t xml:space="preserve"> - Juniper Networks has selected ServiceNow as its on-demand IT service management standard. This decision aims to enhance Juniper's service management capabilities by leveraging ServiceNow's platform to automate and streamline various IT processes. The collaboration is expected to improve operational efficiency, reduce costs, and provide better experiences for both internal teams and end-users, aligning with Juniper's commitment to delivering superior networking solutions.</w:t>
      </w:r>
      <w:r/>
    </w:p>
    <w:p>
      <w:pPr>
        <w:pStyle w:val="ListNumber"/>
        <w:spacing w:line="240" w:lineRule="auto"/>
        <w:ind w:left="720"/>
      </w:pPr>
      <w:r/>
      <w:hyperlink r:id="rId16">
        <w:r>
          <w:rPr>
            <w:color w:val="0000EE"/>
            <w:u w:val="single"/>
          </w:rPr>
          <w:t>https://www.telekom.com/en/media/media-information/detail/servicenow-486968</w:t>
        </w:r>
      </w:hyperlink>
      <w:r>
        <w:t xml:space="preserve"> - T-Systems, Deutsche Telekom's systems solution unit, has integrated ServiceNow's service management into its cloud offerings. This integration enables the digitization and automation of entire business processes, making T-Systems the only company in the EU to offer ServiceNow's end-to-end portfolio as a managed service from its own cloud. The collaboration aims to simplify and enhance various processes, including IT service management and human resources management, while ensuring compliance with strict data privacy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9198117/en/Juniper-Networks-and-ServiceNow-Extend-Partnership-with-Combined-Solution-to-Accelerate-Time-to-Value-for-Deutsche-Telekom-Managed-Services-with-End-to-End-Automation?feedref=JjAwJuNHiystnCoBq_hl-bV7DTIYheT0D-1vT4_bKFzt_EW40VMdK6eG-WLfRGUE1fJraLPL1g6AeUGJlCTYs7Oafol48Kkc8KJgZoTHgMu0w8LYSbRdYOj2VdwnuKwa" TargetMode="External"/><Relationship Id="rId11" Type="http://schemas.openxmlformats.org/officeDocument/2006/relationships/hyperlink" Target="https://newsroom.juniper.net/news/news-details/2023/Juniper-Networks-and-ServiceNow-Collaborate-to-Deliver-End-to-End-Automation-for-Enterprise-Network-Service-Provisioning--Monitoring/default.aspx" TargetMode="External"/><Relationship Id="rId12" Type="http://schemas.openxmlformats.org/officeDocument/2006/relationships/hyperlink" Target="https://newsroom.juniper.net/news/news-details/2022/Juniper-Networks-Selected-as-Preferred-Technology-Partner-for-Deutsche-Telekoms-Universal-Managed-Services-Infrastructure/default.aspx" TargetMode="External"/><Relationship Id="rId13" Type="http://schemas.openxmlformats.org/officeDocument/2006/relationships/hyperlink" Target="https://www.juniper.net/us/en/solutions/solution-briefs/2024/juniper-mist-cloud-and-servicenow-integration-for-managed-service-providers-solution-brief.html" TargetMode="External"/><Relationship Id="rId14" Type="http://schemas.openxmlformats.org/officeDocument/2006/relationships/hyperlink" Target="https://www.juniper.net/us/en/customers/deutsche-telekom-case-study.html" TargetMode="External"/><Relationship Id="rId15" Type="http://schemas.openxmlformats.org/officeDocument/2006/relationships/hyperlink" Target="https://www.servicenow.com/company/media/press-room/juniper-networks-selects-service-now-com-as-on-demand-it-service.html" TargetMode="External"/><Relationship Id="rId16" Type="http://schemas.openxmlformats.org/officeDocument/2006/relationships/hyperlink" Target="https://www.telekom.com/en/media/media-information/detail/servicenow-4869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