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Schneider Electric launches Agentic AI ecosystem to transform sustainability and energy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Schneider Electric has unveiled a multi-year initiative aimed at creating an integrated ecosystem focused on sustainability and energy management, as outlined in a recent announcement. At the core of this programme is a new form of artificial intelligence termed "Agentic AI," designed to operate alongside human experts to streamline decision-making and enhance organisational sustainability efforts.</w:t>
      </w:r>
      <w:r/>
    </w:p>
    <w:p>
      <w:r/>
      <w:r>
        <w:t>According to the firm, the new technology will facilitate complex data analysis and task automation, thereby allowing companies to concentrate on strategic goals rather than operational minutiae. Steve Wilhite, president of Schneider Electric's sustainability business division, described this approach as a “force multiplier,” which has the potential to revolutionise how organisations pursue decarbonisation and resource efficiency.</w:t>
      </w:r>
      <w:r/>
    </w:p>
    <w:p>
      <w:r/>
      <w:r>
        <w:t>In augmenting its product management team, Schneider Electric has appointed Julien Picaud to steer this initiative. With a focus on integrating AI technology into sustainability practices, Picaud aims to leverage capabilities from the recent acquisition of EcoAct, a leading sustainability firm. This integration is expected to introduce features such as emissions management, climate risk assessment, and enhanced data visualisation, fundamentally reshaping the company's existing software offerings.</w:t>
      </w:r>
      <w:r/>
    </w:p>
    <w:p>
      <w:r/>
      <w:r>
        <w:t>This commitment to innovation echoes a broader trend within the industry, as highlighted by recent analyses. External experts have noted that agentic AI's utility is fundamentally linked to the quality of the domain expertise embedded within it. Amy Cravens, a research director at IDC, emphasised that Schneider Electric's deep-rooted experience in sustainability consulting creates a unique foundation for developing this AI ecosystem, enabling businesses to tackle intricate challenges more effectively.</w:t>
      </w:r>
      <w:r/>
    </w:p>
    <w:p>
      <w:r/>
      <w:r>
        <w:t>Moreover, Schneider Electric is not alone in this endeavour. Other technology giants, such as Microsoft, are also integrating AI into their sustainability solutions. Schneider's collaborations with Microsoft Azure OpenAI have already demonstrated progress in developing generative AI applications to enhance productivity while prioritising sustainable practices. Such partnerships underscore the increasing reliance on AI technologies to streamline operational processes across various sectors.</w:t>
      </w:r>
      <w:r/>
    </w:p>
    <w:p>
      <w:r/>
      <w:r>
        <w:t>The company’s push for an AI-native ecosystem is also a response to the prevailing energy challenges exacerbated by AI's growing energy requirements. Dan Whitsell, Schneider’s CTO, has committed to developing AI solutions that prioritise computational efficiency, demonstrating an awareness of the environmental implications associated with AI deployment. Schneider's efforts to employ “frugal AI” techniques aim to balance the need for advanced intelligence with responsible resource usage.</w:t>
      </w:r>
      <w:r/>
    </w:p>
    <w:p>
      <w:r/>
      <w:r>
        <w:t>As Schneider Electric positions itself at the forefront of the digital transformation in energy management, its extensive experience and innovative initiatives may well set a new standard for sustainability practices. The potential long-term impact of these efforts, particularly as other companies look to adopt similar strategies, could significantly influence the trajectory of energy management and sustainability initiatives across various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20250526033937/en/Schneider-Electric-Announces-Multi-Year-Initiative-Building-an-AI-Native-Ecosystem-for-Sustainability-and-Energy-Management?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1">
        <w:r>
          <w:rPr>
            <w:color w:val="0000EE"/>
            <w:u w:val="single"/>
          </w:rPr>
          <w:t>https://www.businesswire.com/news/home/20250526033937/en/Schneider-Electric-Announces-Multi-Year-Initiative-Building-an-AI-Native-Ecosystem-for-Sustainability-and-Energy-Management</w:t>
        </w:r>
      </w:hyperlink>
      <w:r>
        <w:t xml:space="preserve"> - Schneider Electric has announced a multi-year initiative to develop an integrated ecosystem for sustainability and energy management, focusing on agentic AI technology. This approach aims to create AI agents that collaborate with human experts to anticipate needs and adapt to complex environments in real time, transforming sustainability efforts into an intelligent ecosystem that continuously optimizes outcomes and drives sustainable impact.</w:t>
      </w:r>
      <w:r/>
    </w:p>
    <w:p>
      <w:pPr>
        <w:pStyle w:val="ListNumber"/>
        <w:spacing w:line="240" w:lineRule="auto"/>
        <w:ind w:left="720"/>
      </w:pPr>
      <w:r/>
      <w:hyperlink r:id="rId12">
        <w:r>
          <w:rPr>
            <w:color w:val="0000EE"/>
            <w:u w:val="single"/>
          </w:rPr>
          <w:t>https://www.businesswire.com/news/home/20231116730037/en/Schneider-Electric-Drives-Generative-AI-Productivity-and-Sustainability-Solutions-by-Integrating-Microsoft-Azure-OpenAI</w:t>
        </w:r>
      </w:hyperlink>
      <w:r>
        <w:t xml:space="preserve"> - Schneider Electric is integrating Microsoft Azure OpenAI to develop generative AI solutions that enhance productivity and sustainability. This collaboration aims to streamline operational processes, optimize resource allocation, and accelerate innovation in Schneider Electric's offerings, demonstrating a commitment to leveraging advanced technologies for sustainable growth.</w:t>
      </w:r>
      <w:r/>
    </w:p>
    <w:p>
      <w:pPr>
        <w:pStyle w:val="ListNumber"/>
        <w:spacing w:line="240" w:lineRule="auto"/>
        <w:ind w:left="720"/>
      </w:pPr>
      <w:r/>
      <w:hyperlink r:id="rId13">
        <w:r>
          <w:rPr>
            <w:color w:val="0000EE"/>
            <w:u w:val="single"/>
          </w:rPr>
          <w:t>https://www.prnewswire.com/news-releases/schneider-electric-accelerates-its-ai-at-scale-strategy-with-solid-progress-in-the-first-year-301680343.html</w:t>
        </w:r>
      </w:hyperlink>
      <w:r>
        <w:t xml:space="preserve"> - Schneider Electric has reported significant progress in its AI at Scale strategy, including the appointment of a Chief AI Officer, the establishment of a global AI Hub, and the onboarding of over 200 AI and data experts. The company has also submitted 18 AI technology patents and enhanced 15 solutions with AI capabilities, demonstrating a strong commitment to integrating AI across its operations.</w:t>
      </w:r>
      <w:r/>
    </w:p>
    <w:p>
      <w:pPr>
        <w:pStyle w:val="ListNumber"/>
        <w:spacing w:line="240" w:lineRule="auto"/>
        <w:ind w:left="720"/>
      </w:pPr>
      <w:r/>
      <w:hyperlink r:id="rId14">
        <w:r>
          <w:rPr>
            <w:color w:val="0000EE"/>
            <w:u w:val="single"/>
          </w:rPr>
          <w:t>https://www.se.com/us/en/about-us/newsroom/news/press-releases/schneider-electric-announces-new-solutions-to-address-the-energy-and-sustainability-challenges-spurred-by-ai-674f1aaeda55de201f0ca8c4</w:t>
        </w:r>
      </w:hyperlink>
      <w:r>
        <w:t xml:space="preserve"> - Schneider Electric has introduced new solutions to address energy and sustainability challenges driven by AI, including the Galaxy VXL uninterruptible power supply (UPS). This compact, high-density UPS is designed for AI, data center, and large-scale electrical workloads, offering significant space savings and efficiency improvements, highlighting Schneider Electric's commitment to sustainable and efficient energy solutions.</w:t>
      </w:r>
      <w:r/>
    </w:p>
    <w:p>
      <w:pPr>
        <w:pStyle w:val="ListNumber"/>
        <w:spacing w:line="240" w:lineRule="auto"/>
        <w:ind w:left="720"/>
      </w:pPr>
      <w:r/>
      <w:hyperlink r:id="rId15">
        <w:r>
          <w:rPr>
            <w:color w:val="0000EE"/>
            <w:u w:val="single"/>
          </w:rPr>
          <w:t>https://www.prnewswire.com/news-releases/schneider-electric-announces-evolution-of-ecostruxure-it-with-model-based-automated-sustainability-metric-reporting-302080370.html</w:t>
        </w:r>
      </w:hyperlink>
      <w:r>
        <w:t xml:space="preserve"> - Schneider Electric has introduced new model-based, automated sustainability reporting features within its EcoStruxure IT data centre infrastructure management software. These enhancements offer improved visibility of energy and resource consumption, historical data analysis, and detailed metrics to help organizations meet regulatory reporting requirements, reflecting Schneider Electric's dedication to advancing sustainability through digital innovation.</w:t>
      </w:r>
      <w:r/>
    </w:p>
    <w:p>
      <w:pPr>
        <w:pStyle w:val="ListNumber"/>
        <w:spacing w:line="240" w:lineRule="auto"/>
        <w:ind w:left="720"/>
      </w:pPr>
      <w:r/>
      <w:hyperlink r:id="rId16">
        <w:r>
          <w:rPr>
            <w:color w:val="0000EE"/>
            <w:u w:val="single"/>
          </w:rPr>
          <w:t>https://www.forbes.com/sites/randybean/2024/01/30/how-schneider-electric-is-deploying-ai-to-improve-energy-efficiency-for-all/</w:t>
        </w:r>
      </w:hyperlink>
      <w:r>
        <w:t xml:space="preserve"> - Schneider Electric is deploying advanced AI algorithms to improve energy efficiency across various sectors, including optimizing energy-intensive processes such as HVAC systems in buildings and water desalination. AI-driven solutions are also being used to manage microgrid operations and electric vehicle charging, reducing carbon intensity during peak demand periods, demonstrating Schneider Electric's commitment to sustainable energy practices.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526033937/en/Schneider-Electric-Announces-Multi-Year-Initiative-Building-an-AI-Native-Ecosystem-for-Sustainability-and-Energy-Management?feedref=JjAwJuNHiystnCoBq_hl-bV7DTIYheT0D-1vT4_bKFzt_EW40VMdK6eG-WLfRGUE1fJraLPL1g6AeUGJlCTYs7Oafol48Kkc8KJgZoTHgMu0w8LYSbRdYOj2VdwnuKwa" TargetMode="External"/><Relationship Id="rId11" Type="http://schemas.openxmlformats.org/officeDocument/2006/relationships/hyperlink" Target="https://www.businesswire.com/news/home/20250526033937/en/Schneider-Electric-Announces-Multi-Year-Initiative-Building-an-AI-Native-Ecosystem-for-Sustainability-and-Energy-Management" TargetMode="External"/><Relationship Id="rId12" Type="http://schemas.openxmlformats.org/officeDocument/2006/relationships/hyperlink" Target="https://www.businesswire.com/news/home/20231116730037/en/Schneider-Electric-Drives-Generative-AI-Productivity-and-Sustainability-Solutions-by-Integrating-Microsoft-Azure-OpenAI" TargetMode="External"/><Relationship Id="rId13" Type="http://schemas.openxmlformats.org/officeDocument/2006/relationships/hyperlink" Target="https://www.prnewswire.com/news-releases/schneider-electric-accelerates-its-ai-at-scale-strategy-with-solid-progress-in-the-first-year-301680343.html" TargetMode="External"/><Relationship Id="rId14" Type="http://schemas.openxmlformats.org/officeDocument/2006/relationships/hyperlink" Target="https://www.se.com/us/en/about-us/newsroom/news/press-releases/schneider-electric-announces-new-solutions-to-address-the-energy-and-sustainability-challenges-spurred-by-ai-674f1aaeda55de201f0ca8c4" TargetMode="External"/><Relationship Id="rId15" Type="http://schemas.openxmlformats.org/officeDocument/2006/relationships/hyperlink" Target="https://www.prnewswire.com/news-releases/schneider-electric-announces-evolution-of-ecostruxure-it-with-model-based-automated-sustainability-metric-reporting-302080370.html" TargetMode="External"/><Relationship Id="rId16" Type="http://schemas.openxmlformats.org/officeDocument/2006/relationships/hyperlink" Target="https://www.forbes.com/sites/randybean/2024/01/30/how-schneider-electric-is-deploying-ai-to-improve-energy-efficiency-for-a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