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Trust as a dynamic asset reshaping international business cooperation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volatile international trade environment, trust has emerged as an essential component of successful business relationships. Often described as the 'glue' that bonds parties together, trust facilitates complex transactions, reduces uncertainty, and fosters collaboration across various spheres—including trade partnerships, supplier interactions, and client relationships. Without trust, even the most promising business ventures are at risk of deteriorating under the burdens of doubt and miscommunication.</w:t>
      </w:r>
      <w:r/>
    </w:p>
    <w:p>
      <w:r/>
      <w:r>
        <w:t>Trust is not a static entity; it is a dynamic and evolving force shaped by interactions, experiences, and the broader context in which relationships develop. This evolution underscores that trust is far more than a simple yes or no—it is a continuous process that requires ongoing nurturing, just as it can be easily undermined by a single misstep or misunderstanding.</w:t>
      </w:r>
      <w:r/>
    </w:p>
    <w:p>
      <w:r/>
      <w:r>
        <w:t>The significance of trust in business cannot be overstated. It allows firms to engage in cooperative ventures without the fear of disproportionate risk. When trust flows freely among parties, they are more inclined to share sensitive information, take strategic risks, and commit resources with confidence. This enhanced capacity for collaboration is vital in an era where innovation drives market success. In high-trust environments, communication flourishes, enabling companies to exchange information openly and effectively, thereby reducing the chances of misunderstandings and misalignment.</w:t>
      </w:r>
      <w:r/>
    </w:p>
    <w:p>
      <w:r/>
      <w:r>
        <w:t>Academics have categorised trust into three core dimensions: competence-based, integrity-based, and benevolence-based trust. Competence-based trust revolves around the belief that a partner possesses the necessary skills to deliver on their promises. Integrity-based trust concerns the perception that a partner acts with fairness and honesty. Benevolence-based trust reflects the belief that a partner genuinely cares about mutual interests, especially during challenging times. For instance, a firm may tolerate a partner’s minor shortcomings if they demonstrate genuine concern for the relationship.</w:t>
      </w:r>
      <w:r/>
    </w:p>
    <w:p>
      <w:r/>
      <w:r>
        <w:t>Recognising that trust is not simply given or taken away but is influenced by relational events and the external environment shifts the focus for leaders and managers. For example, if a developed nation imposes tariffs on a developing country without transparent communication, it establishes a climate of distrust. Conversely, a consistent effort to communicate and resolve conflicts can not only restore trust but may also strengthen the relational bond. Evidence suggests that trust can indeed be repaired—provided there is commitment and consistent follow-through from both parties.</w:t>
      </w:r>
      <w:r/>
    </w:p>
    <w:p>
      <w:r/>
      <w:r>
        <w:t>The changing dynamics of trust carry significant implications for business practices. Trust should be considered a continuous strategy that runs through every interaction, whether it be during negotiations, crises, or daily communications. Long-term trust cannot be secured through occasional competence; it requires a commitment to consistent values and behaviours over time. Moreover, acts of goodwill during turbulent periods have a profound impact, transforming transactional relationships into deeper, collaborative partnerships.</w:t>
      </w:r>
      <w:r/>
    </w:p>
    <w:p>
      <w:r/>
      <w:r>
        <w:t>Creating an internal culture of trust within organisations is equally crucial. Promoting trust among employees enhances team effectiveness, facilitates better customer service, and ultimately leads to stronger external relationships. Evidence from various studies, such as those conducted by Deloitte, has shown that organisations with high levels of trust experience significantly better financial performance and employee engagement. Trust not only fuels customer loyalty but also underpins organisational reputation and credibility.</w:t>
      </w:r>
      <w:r/>
    </w:p>
    <w:p>
      <w:r/>
      <w:r>
        <w:t>A thriving business environment hinges on recognising that trust is a living, dynamic asset that demands continuous attention and investment. Each interaction serves as a building block towards a robust relational foundation where competence, integrity, and benevolence operate symbiotically. As organisations and individuals navigate the complexities of modern business, an evolved understanding of trust will be pivotal, not just to survive but to thrive in an increasingly interconnected world.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w:t>
      </w:r>
      <w:r/>
    </w:p>
    <w:p>
      <w:pPr>
        <w:pStyle w:val="ListNumber"/>
        <w:spacing w:line="240" w:lineRule="auto"/>
        <w:ind w:left="720"/>
      </w:pPr>
      <w:r/>
      <w:r>
        <w:t>Paragraph 1, 2, 3, 4</w:t>
      </w:r>
      <w:r/>
    </w:p>
    <w:p>
      <w:pPr>
        <w:pStyle w:val="ListNumber"/>
        <w:spacing w:line="240" w:lineRule="auto"/>
        <w:ind w:left="720"/>
      </w:pPr>
      <w:r/>
      <w:r>
        <w:t>Paragraph 4, 5</w:t>
      </w:r>
      <w:r/>
    </w:p>
    <w:p>
      <w:pPr>
        <w:pStyle w:val="ListNumber"/>
        <w:spacing w:line="240" w:lineRule="auto"/>
        <w:ind w:left="720"/>
      </w:pPr>
      <w:r/>
      <w:r>
        <w:t>Paragraph 6, 7</w:t>
      </w:r>
      <w:r/>
    </w:p>
    <w:p>
      <w:pPr>
        <w:pStyle w:val="ListNumber"/>
        <w:spacing w:line="240" w:lineRule="auto"/>
        <w:ind w:left="720"/>
      </w:pPr>
      <w:r/>
      <w:r>
        <w:t>Paragraph 7</w:t>
      </w:r>
      <w:r/>
    </w:p>
    <w:p>
      <w:pPr>
        <w:pStyle w:val="ListNumber"/>
        <w:spacing w:line="240" w:lineRule="auto"/>
        <w:ind w:left="720"/>
      </w:pPr>
      <w:r/>
      <w:r>
        <w:t xml:space="preserve">Paragraph 3 </w:t>
      </w:r>
      <w:r/>
    </w:p>
    <w:p>
      <w:pPr>
        <w:pStyle w:val="ListNumber"/>
        <w:spacing w:line="240" w:lineRule="auto"/>
        <w:ind w:left="720"/>
      </w:pPr>
      <w:r/>
      <w:r>
        <w:t>Paragraph 3</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https://www.psychologytoday.com/us/blog/disconnection-dynamics/202505/the-psychology-of-trust-in-business-relationships</w:t>
        </w:r>
      </w:hyperlink>
      <w:r>
        <w:t xml:space="preserve"> - Please view link - unable to able to access data</w:t>
      </w:r>
      <w:r/>
    </w:p>
    <w:p>
      <w:pPr>
        <w:pStyle w:val="ListNumber"/>
        <w:spacing w:line="240" w:lineRule="auto"/>
        <w:ind w:left="720"/>
      </w:pPr>
      <w:r/>
      <w:hyperlink r:id="rId10">
        <w:r>
          <w:rPr>
            <w:color w:val="0000EE"/>
            <w:u w:val="single"/>
          </w:rPr>
          <w:t>https://www.psychologytoday.com/us/blog/disconnection-dynamics/202505/the-psychology-of-trust-in-business-relationships</w:t>
        </w:r>
      </w:hyperlink>
      <w:r>
        <w:t xml:space="preserve"> - This article discusses the critical role of trust in international business relationships, highlighting how it serves as the 'glue' that binds parties together. It emphasizes that trust is dynamic, evolving with each interaction, and is essential for reducing uncertainty, enhancing collaboration, and fostering long-term commitments. The piece also outlines the three core dimensions of trust—competence, integrity, and benevolence—and underscores the necessity of continuously building, monitoring, and repairing trust as relationships and contexts shift.</w:t>
      </w:r>
      <w:r/>
    </w:p>
    <w:p>
      <w:pPr>
        <w:pStyle w:val="ListNumber"/>
        <w:spacing w:line="240" w:lineRule="auto"/>
        <w:ind w:left="720"/>
      </w:pPr>
      <w:r/>
      <w:hyperlink r:id="rId11">
        <w:r>
          <w:rPr>
            <w:color w:val="0000EE"/>
            <w:u w:val="single"/>
          </w:rPr>
          <w:t>https://www.greatgame.com/blog/why-trust-is-important-in-the-workplace</w:t>
        </w:r>
      </w:hyperlink>
      <w:r>
        <w:t xml:space="preserve"> - This blog post explores the significance of trust in the workplace, detailing how it fosters psychological safety, encourages open communication, and promotes collaboration and innovation. It also discusses how trust enhances efficiency and productivity, aids in conflict resolution, and bolsters an organization's reputation and credibility. The article underscores that trust is foundational to building successful personal, social, and professional connections.</w:t>
      </w:r>
      <w:r/>
    </w:p>
    <w:p>
      <w:pPr>
        <w:pStyle w:val="ListNumber"/>
        <w:spacing w:line="240" w:lineRule="auto"/>
        <w:ind w:left="720"/>
      </w:pPr>
      <w:r/>
      <w:hyperlink r:id="rId12">
        <w:r>
          <w:rPr>
            <w:color w:val="0000EE"/>
            <w:u w:val="single"/>
          </w:rPr>
          <w:t>https://www2.deloitte.com/us/en/pages/advisory/solutions/the-importance-of-trust-in-your-organization.html</w:t>
        </w:r>
      </w:hyperlink>
      <w:r>
        <w:t xml:space="preserve"> - Deloitte's report examines the importance of trust in organizations, revealing that highly trusted companies can outperform their peers by up to four times in market value. It highlights that 88% of customers who highly trust a brand are likely to repurchase, and 79% of employees who trust their employer feel motivated to work. The report emphasizes that trust is a measurable asset that can drive financial performance, customer loyalty, and employee engagement.</w:t>
      </w:r>
      <w:r/>
    </w:p>
    <w:p>
      <w:pPr>
        <w:pStyle w:val="ListNumber"/>
        <w:spacing w:line="240" w:lineRule="auto"/>
        <w:ind w:left="720"/>
      </w:pPr>
      <w:r/>
      <w:hyperlink r:id="rId13">
        <w:r>
          <w:rPr>
            <w:color w:val="0000EE"/>
            <w:u w:val="single"/>
          </w:rPr>
          <w:t>https://fastercapital.com/topics/why-trust-matters-in-business-relationships.html/1</w:t>
        </w:r>
      </w:hyperlink>
      <w:r>
        <w:t xml:space="preserve"> - This article delves into why trust is crucial in business relationships, noting that it increases customer loyalty and retention, enhances partner collaboration and innovation, improves supplier performance and quality, and boosts employee engagement and productivity. It provides examples of companies like Amazon and Toyota, illustrating how trust leads to mutual benefits and long-term success.</w:t>
      </w:r>
      <w:r/>
    </w:p>
    <w:p>
      <w:pPr>
        <w:pStyle w:val="ListNumber"/>
        <w:spacing w:line="240" w:lineRule="auto"/>
        <w:ind w:left="720"/>
      </w:pPr>
      <w:r/>
      <w:hyperlink r:id="rId14">
        <w:r>
          <w:rPr>
            <w:color w:val="0000EE"/>
            <w:u w:val="single"/>
          </w:rPr>
          <w:t>https://smallbiztrends.com/importance-of-building-trust-with-customers/</w:t>
        </w:r>
      </w:hyperlink>
      <w:r>
        <w:t xml:space="preserve"> - This piece discusses the importance of building trust with customers for small business success. It outlines how trust influences customer loyalty, increases sales and revenue, and enhances the effectiveness of sales strategies. The article emphasizes the role of transparency, consistency, and effective communication in establishing trust, and highlights the benefits of customer feedback in improving offerings and showcasing commitment to customer satisfaction.</w:t>
      </w:r>
      <w:r/>
    </w:p>
    <w:p>
      <w:pPr>
        <w:pStyle w:val="ListNumber"/>
        <w:spacing w:line="240" w:lineRule="auto"/>
        <w:ind w:left="720"/>
      </w:pPr>
      <w:r/>
      <w:hyperlink r:id="rId15">
        <w:r>
          <w:rPr>
            <w:color w:val="0000EE"/>
            <w:u w:val="single"/>
          </w:rPr>
          <w:t>https://blog.questco.net/why-is-trust-important-in-a-business-partnership</w:t>
        </w:r>
      </w:hyperlink>
      <w:r>
        <w:t xml:space="preserve"> - This blog post explores the significance of trust in business partnerships, detailing how it provides access to knowledge and expertise, facilitates resource sharing, and enhances effectiveness and efficiency. It also discusses how trust fosters innovation, improves reputation and credibility, and offers support through shared workloads. The article underscores that trust is essential for overcoming challenges and achieving mutual success in partnerships.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sychologytoday.com/us/blog/disconnection-dynamics/202505/the-psychology-of-trust-in-business-relationships" TargetMode="External"/><Relationship Id="rId11" Type="http://schemas.openxmlformats.org/officeDocument/2006/relationships/hyperlink" Target="https://www.greatgame.com/blog/why-trust-is-important-in-the-workplace" TargetMode="External"/><Relationship Id="rId12" Type="http://schemas.openxmlformats.org/officeDocument/2006/relationships/hyperlink" Target="https://www2.deloitte.com/us/en/pages/advisory/solutions/the-importance-of-trust-in-your-organization.html" TargetMode="External"/><Relationship Id="rId13" Type="http://schemas.openxmlformats.org/officeDocument/2006/relationships/hyperlink" Target="https://fastercapital.com/topics/why-trust-matters-in-business-relationships.html/1" TargetMode="External"/><Relationship Id="rId14" Type="http://schemas.openxmlformats.org/officeDocument/2006/relationships/hyperlink" Target="https://smallbiztrends.com/importance-of-building-trust-with-customers/" TargetMode="External"/><Relationship Id="rId15" Type="http://schemas.openxmlformats.org/officeDocument/2006/relationships/hyperlink" Target="https://blog.questco.net/why-is-trust-important-in-a-business-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