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Vibracoustic partners with DXC Technology to transform SAP operations across 17 countries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strategic move aimed at enhancing its operational efficiency and modernising its IT landscape, Vibracoustic has selected DXC Technology to spearhead a comprehensive transformation of its SAP environment. This collaboration, announced recently, marks a significant five-year agreement that positions DXC as the primary service provider for Vibracoustic’s SAP application development and management services across 17 countries and more than 30 production sites.</w:t>
      </w:r>
      <w:r/>
    </w:p>
    <w:p>
      <w:r/>
      <w:r>
        <w:t>Vibracoustic, a global leader in providing solutions for Noise, Vibration, and Harshness (NVH) in the automotive industry, aims to streamline its processes and improve service delivery for over 5,000 users through this partnership. Nico Klohr, Commodity IT Manager at Vibracoustic, emphasised the importance of this collaboration, stating that DXC's “unprecedented expertise in SAP solutions” and its ability to manage complex global IT systems make it the ideal partner for their ambition to implement a unified and efficient SAP service landscape. The overarching goal is to reduce complexities, enhance consistency, and accelerate innovation within their operations.</w:t>
      </w:r>
      <w:r/>
    </w:p>
    <w:p>
      <w:r/>
      <w:r>
        <w:t>DXC Technology brings a wealth of experience to the table, boasting over 15,000 SAP experts worldwide and an extensive portfolio of services aimed at facilitating enterprise transformations. The company recently reinforced its market standing through various recognitions, including accolades in the SAP Services Europe Report and the European IT Sourcing Study by Whitelane Research. Juan Parra, President of DXC Europe, highlighted that the firm’s role extends beyond mere service provision, as they aim to manage Vibracoustic's critical SAP systems and boost efficiency across the organisation.</w:t>
      </w:r>
      <w:r/>
    </w:p>
    <w:p>
      <w:r/>
      <w:r>
        <w:t>This partnership comes amid DXC’s broader initiatives to simplify and accelerate business transformations for its clients. In May 2025, the company announced a collaboration with SAP and Microsoft, aimed at providing organisations with seamless migration pathways to SAP’s RISE and GROW solutions as well as SAP Business AI on Microsoft Azure. This initiative reflects the industry's shift towards cloud-based solutions, optimising business operations, reducing the costs associated with legacy systems, and fostering a culture of innovation.</w:t>
      </w:r>
      <w:r/>
    </w:p>
    <w:p>
      <w:r/>
      <w:r>
        <w:t>Moreover, DXC’s managed SAP platform services are designed not only to modernise SAP environments but also to enhance business agility, enabling clients to scale operations efficiently. This comprehensive suite of solutions offers flexible migration options and advanced automation for provisioning and deployment, allowing organisations to focus on innovation and complex problem-solving rather than being bogged down by outdated systems.</w:t>
      </w:r>
      <w:r/>
    </w:p>
    <w:p>
      <w:r/>
      <w:r>
        <w:t>Vibracoustic’s decision to consolidate several vendors into a singular, integrated global service team under DXC’s supervision aligns with contemporary trends in the automotive sector, where efficiency and innovation are paramount. By optimising operations and modernising its IT infrastructure, Vibracoustic aims to strengthen its competitive edge within a rapidly evolving market.</w:t>
      </w:r>
      <w:r/>
    </w:p>
    <w:p>
      <w:r/>
      <w:r>
        <w:t xml:space="preserve">The partnership is not merely a contractual obligation but an extensive collaboration that promises to transform how Vibracoustic operates across its global footprint. As the automotive industry continues to evolve with new technologies and increasing demands for sustainability and efficiency, such partnerships are critical for companies looking to remain leaders in their fields. </w:t>
      </w:r>
      <w:r/>
    </w:p>
    <w:p>
      <w:r/>
      <w:r>
        <w:t>As they move forward, both companies will be keen to monitor the effectiveness of this transformation, continually adapting their strategies to meet the dynamic challenges of the market.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Lead article</w:t>
      </w:r>
      <w:r/>
    </w:p>
    <w:p>
      <w:pPr>
        <w:pStyle w:val="ListNumber"/>
        <w:spacing w:line="240" w:lineRule="auto"/>
        <w:ind w:left="720"/>
      </w:pPr>
      <w:r/>
      <w:r>
        <w:t>Related article summary about DXC's collaboration with SAP and Microsoft</w:t>
      </w:r>
      <w:r/>
    </w:p>
    <w:p>
      <w:pPr>
        <w:pStyle w:val="ListNumber"/>
        <w:spacing w:line="240" w:lineRule="auto"/>
        <w:ind w:left="720"/>
      </w:pPr>
      <w:r/>
      <w:r>
        <w:t>Information on DXC's managed SAP platform services</w:t>
      </w:r>
      <w:r/>
    </w:p>
    <w:p>
      <w:pPr>
        <w:pStyle w:val="ListNumber"/>
        <w:spacing w:line="240" w:lineRule="auto"/>
        <w:ind w:left="720"/>
      </w:pPr>
      <w:r/>
      <w:r>
        <w:t>Additional details about DXC’s SAP-based solutions and expertise</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https://www.prnewswire.com/news-releases/vibracoustic-beauftragt-dxc-mit-der-leitung-der-globalen-geschaftstransformation-mit-sap-302469442.html</w:t>
        </w:r>
      </w:hyperlink>
      <w:r>
        <w:t xml:space="preserve"> - Please view link - unable to able to access data</w:t>
      </w:r>
      <w:r/>
    </w:p>
    <w:p>
      <w:pPr>
        <w:pStyle w:val="ListNumber"/>
        <w:spacing w:line="240" w:lineRule="auto"/>
        <w:ind w:left="720"/>
      </w:pPr>
      <w:r/>
      <w:hyperlink r:id="rId11">
        <w:r>
          <w:rPr>
            <w:color w:val="0000EE"/>
            <w:u w:val="single"/>
          </w:rPr>
          <w:t>https://dxc.com/us/en/newsroom/05082025-dxc-collaborates-with-sap-and-microsoft-to-simplify-and-accelerate-enterprise-transformation</w:t>
        </w:r>
      </w:hyperlink>
      <w:r>
        <w:t xml:space="preserve"> - In May 2025, DXC Technology announced a collaboration with SAP and Microsoft to simplify and accelerate enterprise transformation. The initiative, named DXC Complete with SAP and Microsoft, offers a seamless approach for enterprises to adopt SAP's RISE and GROW solutions, as well as SAP Business AI on Microsoft Azure. This partnership aims to streamline migration to SAP S/4HANA Cloud, optimise business operations, reduce costs associated with legacy systems, and foster innovation. The collaboration leverages DXC's expertise in SAP, cloud, and managed services to provide scalable, secure, and efficient modernization support for customers.</w:t>
      </w:r>
      <w:r/>
    </w:p>
    <w:p>
      <w:pPr>
        <w:pStyle w:val="ListNumber"/>
        <w:spacing w:line="240" w:lineRule="auto"/>
        <w:ind w:left="720"/>
      </w:pPr>
      <w:r/>
      <w:hyperlink r:id="rId12">
        <w:r>
          <w:rPr>
            <w:color w:val="0000EE"/>
            <w:u w:val="single"/>
          </w:rPr>
          <w:t>https://dxc.com/us/en/offerings/cloud/cloud-platforms/platform-as-a-service-for-SAP</w:t>
        </w:r>
      </w:hyperlink>
      <w:r>
        <w:t xml:space="preserve"> - DXC Technology offers Managed SAP Platform Services to help businesses modernise their SAP environments. These services include partnerships with major cloud providers like AWS, Azure, and Google Cloud Platform, advanced automation for provisioning and deployment, and flexible migration options. The platform also supports application development, allowing developers to focus on innovation and complex problem-solving. DXC's Managed SAP Platform Services aim to accelerate business evolution, increase agility, and reduce costs for organisations adopting SAP solutions.</w:t>
      </w:r>
      <w:r/>
    </w:p>
    <w:p>
      <w:pPr>
        <w:pStyle w:val="ListNumber"/>
        <w:spacing w:line="240" w:lineRule="auto"/>
        <w:ind w:left="720"/>
      </w:pPr>
      <w:r/>
      <w:hyperlink r:id="rId13">
        <w:r>
          <w:rPr>
            <w:color w:val="0000EE"/>
            <w:u w:val="single"/>
          </w:rPr>
          <w:t>https://dxc.com/us/en/offerings/applications/eas-sap</w:t>
        </w:r>
      </w:hyperlink>
      <w:r>
        <w:t xml:space="preserve"> - DXC Technology provides a comprehensive suite of SAP-based solutions designed to help customers worldwide simplify operations, modernise applications, and accelerate innovation. With over 5 million SAP users supported and more than 13,000 SAP professionals globally, DXC offers services that extend beyond core financial capabilities, including supply chain optimisation and human experience management. The company's deep expertise in SAP technology and cloud migration positions it as a trusted partner for organisations seeking to modernise their SAP landscapes.</w:t>
      </w:r>
      <w:r/>
    </w:p>
    <w:p>
      <w:pPr>
        <w:pStyle w:val="ListNumber"/>
        <w:spacing w:line="240" w:lineRule="auto"/>
        <w:ind w:left="720"/>
      </w:pPr>
      <w:r/>
      <w:hyperlink r:id="rId13">
        <w:r>
          <w:rPr>
            <w:color w:val="0000EE"/>
            <w:u w:val="single"/>
          </w:rPr>
          <w:t>https://dxc.com/us/en/offerings/applications/eas-sap</w:t>
        </w:r>
      </w:hyperlink>
      <w:r>
        <w:t xml:space="preserve"> - DXC Technology offers a comprehensive suite of SAP-based solutions to help customers worldwide simplify operations, modernise applications, and accelerate innovation. With over 5 million SAP users supported and more than 13,000 SAP professionals globally, DXC provides services that extend beyond core financial capabilities, including supply chain optimisation and human experience management. The company's deep expertise in SAP technology and cloud migration positions it as a trusted partner for organisations seeking to modernise their SAP landscapes.</w:t>
      </w:r>
      <w:r/>
    </w:p>
    <w:p>
      <w:pPr>
        <w:pStyle w:val="ListNumber"/>
        <w:spacing w:line="240" w:lineRule="auto"/>
        <w:ind w:left="720"/>
      </w:pPr>
      <w:r/>
      <w:hyperlink r:id="rId13">
        <w:r>
          <w:rPr>
            <w:color w:val="0000EE"/>
            <w:u w:val="single"/>
          </w:rPr>
          <w:t>https://dxc.com/us/en/offerings/applications/eas-sap</w:t>
        </w:r>
      </w:hyperlink>
      <w:r>
        <w:t xml:space="preserve"> - DXC Technology offers a comprehensive suite of SAP-based solutions to help customers worldwide simplify operations, modernise applications, and accelerate innovation. With over 5 million SAP users supported and more than 13,000 SAP professionals globally, DXC provides services that extend beyond core financial capabilities, including supply chain optimisation and human experience management. The company's deep expertise in SAP technology and cloud migration positions it as a trusted partner for organisations seeking to modernise their SAP landscapes.</w:t>
      </w:r>
      <w:r/>
    </w:p>
    <w:p>
      <w:pPr>
        <w:pStyle w:val="ListNumber"/>
        <w:spacing w:line="240" w:lineRule="auto"/>
        <w:ind w:left="720"/>
      </w:pPr>
      <w:r/>
      <w:hyperlink r:id="rId13">
        <w:r>
          <w:rPr>
            <w:color w:val="0000EE"/>
            <w:u w:val="single"/>
          </w:rPr>
          <w:t>https://dxc.com/us/en/offerings/applications/eas-sap</w:t>
        </w:r>
      </w:hyperlink>
      <w:r>
        <w:t xml:space="preserve"> - DXC Technology offers a comprehensive suite of SAP-based solutions to help customers worldwide simplify operations, modernise applications, and accelerate innovation. With over 5 million SAP users supported and more than 13,000 SAP professionals globally, DXC provides services that extend beyond core financial capabilities, including supply chain optimisation and human experience management. The company's deep expertise in SAP technology and cloud migration positions it as a trusted partner for organisations seeking to modernise their SAP landscapes.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vibracoustic-beauftragt-dxc-mit-der-leitung-der-globalen-geschaftstransformation-mit-sap-302469442.html" TargetMode="External"/><Relationship Id="rId11" Type="http://schemas.openxmlformats.org/officeDocument/2006/relationships/hyperlink" Target="https://dxc.com/us/en/newsroom/05082025-dxc-collaborates-with-sap-and-microsoft-to-simplify-and-accelerate-enterprise-transformation" TargetMode="External"/><Relationship Id="rId12" Type="http://schemas.openxmlformats.org/officeDocument/2006/relationships/hyperlink" Target="https://dxc.com/us/en/offerings/cloud/cloud-platforms/platform-as-a-service-for-SAP" TargetMode="External"/><Relationship Id="rId13" Type="http://schemas.openxmlformats.org/officeDocument/2006/relationships/hyperlink" Target="https://dxc.com/us/en/offerings/applications/eas-s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