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sector embraces AI and quantum computing for a predictive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logistics sector stands on the brink of a revolutionary transformation, driven by the integration of intelligent automation and predictive technologies. With the adoption of advancements such as digital twins, autonomous delivery vehicles, blockchain, and even quantum computing, the landscape of global logistics is evolving beyond mere operational enhancements to a future defined by resilience and strategic foresight.</w:t>
      </w:r>
      <w:r/>
    </w:p>
    <w:p>
      <w:r/>
      <w:r>
        <w:t>Digital twins are at the forefront of this evolution, acting as virtual replicas of logistics networks that facilitate sophisticated scenario modelling and real-time monitoring. By enabling organisations to simulate and analyse logistics processes, they not only improve operational efficiency but also enhance strategic planning capabilities. This move toward predictive management marks a significant shift: companies are no longer responding to past events but are proactively anticipating future challenges. The insights derived from digital twins can drastically improve inventory management and streamline routes, thus optimising overall logistics operations.</w:t>
      </w:r>
      <w:r/>
    </w:p>
    <w:p>
      <w:r/>
      <w:r>
        <w:t>The convergence of artificial intelligence (AI) and the Internet of Things (IoT) further amplifies the benefits of digital twins. The integration of these technologies enhances the depth of data analysis, allowing for the identification of patterns that may not be visible through traditional methods. For example, as reported, AI-driven data analytics can bolster demand forecasting, ensuring that supply chains can adapt more swiftly to shifting market conditions. In this context, Samuel Tatipamula emphasizes the strategic necessity of AI, not just for operational improvement, but for forging smart, flexible supply chains capable of thriving amid uncertainty.</w:t>
      </w:r>
      <w:r/>
    </w:p>
    <w:p>
      <w:r/>
      <w:r>
        <w:t xml:space="preserve">Moreover, the impending arrival of autonomous vehicles and drones promises to redefine the transport of goods. Analysts project that the market for autonomous trucks could reach $76 billion by 2032, primarily due to their potential for cost reduction and safety enhancement. The integration of these vehicles into the logistics framework could significantly alleviate labour shortages and improve delivery efficiencies, marking a move toward fully automated logistics environments. </w:t>
      </w:r>
      <w:r/>
    </w:p>
    <w:p>
      <w:r/>
      <w:r>
        <w:t>Further bolstering this ecosystem is the application of blockchain technology, which offers a decentralised and tamper-proof ledger for transactions. This innovation introduces a new level of transparency across all supply chain parties, fostering trust and accountability. As logistics becomes more complex, the need for secure and transparent processes grows ever more critical. The ability to track goods in real-time encourages more robust partnerships among stakeholders and builds resilience against disruptions.</w:t>
      </w:r>
      <w:r/>
    </w:p>
    <w:p>
      <w:r/>
      <w:r>
        <w:t>In a broader context, the increasing feasibility of quantum computing presents an exciting frontier for logistics optimisation. With its potential to solve complex problems at unmatched speeds, quantum computing could revolutionise routing algorithms and labour scheduling, resulting in further efficiencies. The interplay of quantum algorithms with existing technologies showcases an era of computing that can enhance not just logistics processes but the entire supply chain framework.</w:t>
      </w:r>
      <w:r/>
    </w:p>
    <w:p>
      <w:r/>
      <w:r>
        <w:t>Interestingly, as logistics operations become more autonomous and self-repairing, there are significant implications for workforce dynamics. Robotics and automation technologies are set to reshape the workforce landscape, demanding new skills while alleviating certain types of labour. The necessity for human oversight will remain, yet the nature of logistics roles will undoubtedly evolve, focusing more on strategic management and less on routine tasks.</w:t>
      </w:r>
      <w:r/>
    </w:p>
    <w:p>
      <w:r/>
      <w:r>
        <w:t>In summary, the rapid integration of AI, IoT, and other cutting-edge technologies into logistics frameworks positions these systems not only as efficient but also as robust against the unpredictabilities of global supply chains. The ongoing investment in these innovations underscores a pivotal shift in how logistics will function, indicating a future where smart, predictive planning is not just advantageous but essential for competitive survival. The lessons drawn from this revolution will shape not only the logistics industry but perhaps serve as a template for other sectors grappling with the integration of evolving technologies.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4, 5</w:t>
      </w:r>
      <w:r/>
    </w:p>
    <w:p>
      <w:pPr>
        <w:pStyle w:val="ListNumber"/>
        <w:spacing w:line="240" w:lineRule="auto"/>
        <w:ind w:left="720"/>
      </w:pPr>
      <w:r/>
      <w:r>
        <w:t>Paragraphs 2, 3</w:t>
      </w:r>
      <w:r/>
    </w:p>
    <w:p>
      <w:pPr>
        <w:pStyle w:val="ListNumber"/>
        <w:spacing w:line="240" w:lineRule="auto"/>
        <w:ind w:left="720"/>
      </w:pPr>
      <w:r/>
      <w:r>
        <w:t>Paragraph 6</w:t>
      </w:r>
      <w:r/>
    </w:p>
    <w:p>
      <w:pPr>
        <w:pStyle w:val="ListNumber"/>
        <w:spacing w:line="240" w:lineRule="auto"/>
        <w:ind w:left="720"/>
      </w:pPr>
      <w:r/>
      <w:r>
        <w:t>Paragraphs 2, 4</w:t>
      </w:r>
      <w:r/>
    </w:p>
    <w:p>
      <w:pPr>
        <w:pStyle w:val="ListNumber"/>
        <w:spacing w:line="240" w:lineRule="auto"/>
        <w:ind w:left="720"/>
      </w:pPr>
      <w:r/>
      <w:r>
        <w:t>Paragraph 2</w:t>
      </w:r>
      <w:r/>
    </w:p>
    <w:p>
      <w:pPr>
        <w:pStyle w:val="ListNumber"/>
        <w:spacing w:line="240" w:lineRule="auto"/>
        <w:ind w:left="720"/>
      </w:pPr>
      <w:r/>
      <w:r>
        <w:t>Paragraph 4</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https://www.analyticsinsight.net/intelligent-automation/transforming-global-logistics-through-intelligent-automation-and-predictive-technologies</w:t>
        </w:r>
      </w:hyperlink>
      <w:r>
        <w:t xml:space="preserve"> - Please view link - unable to able to access data</w:t>
      </w:r>
      <w:r/>
    </w:p>
    <w:p>
      <w:pPr>
        <w:pStyle w:val="ListNumber"/>
        <w:spacing w:line="240" w:lineRule="auto"/>
        <w:ind w:left="720"/>
      </w:pPr>
      <w:r/>
      <w:hyperlink r:id="rId11">
        <w:r>
          <w:rPr>
            <w:color w:val="0000EE"/>
            <w:u w:val="single"/>
          </w:rPr>
          <w:t>https://www.jusdaglobal.com/en/article/ai-iot-transforming-smart-logistics/</w:t>
        </w:r>
      </w:hyperlink>
      <w:r>
        <w:t xml:space="preserve"> - This article discusses how artificial intelligence (AI) and the Internet of Things (IoT) are revolutionising smart logistics. It highlights the role of digital twins in providing real-time monitoring and simulation capabilities, enhancing operational efficiency. The piece also explores the integration of blockchain technology to improve transparency and security within supply chains, ensuring accurate tracking and building trust among stakeholders. Additionally, it examines the impact of quantum computing on logistics optimisation, particularly in routing and labour scheduling, and its potential to strengthen supply chain resilience through more accurate demand forecasting.</w:t>
      </w:r>
      <w:r/>
    </w:p>
    <w:p>
      <w:pPr>
        <w:pStyle w:val="ListNumber"/>
        <w:spacing w:line="240" w:lineRule="auto"/>
        <w:ind w:left="720"/>
      </w:pPr>
      <w:r/>
      <w:hyperlink r:id="rId12">
        <w:r>
          <w:rPr>
            <w:color w:val="0000EE"/>
            <w:u w:val="single"/>
          </w:rPr>
          <w:t>https://www.veltrilogistics.com/posts/the-future-of-logistics-innovations-and-emerging-trends</w:t>
        </w:r>
      </w:hyperlink>
      <w:r>
        <w:t xml:space="preserve"> - This article explores emerging trends in logistics, focusing on autonomous vehicles, blockchain, and digital twins. It discusses the growing market for autonomous trucks, projected to reach $76 billion by 2032, and their potential to reduce costs and enhance safety. The piece also examines how blockchain technology is gaining traction in the logistics industry, boosting transparency and security by providing a decentralised and tamper-proof ledger for tracking goods and transactions. Additionally, it highlights the role of digital twins in simulating logistics networks, enabling organisations to optimise operations and improve efficiency.</w:t>
      </w:r>
      <w:r/>
    </w:p>
    <w:p>
      <w:pPr>
        <w:pStyle w:val="ListNumber"/>
        <w:spacing w:line="240" w:lineRule="auto"/>
        <w:ind w:left="720"/>
      </w:pPr>
      <w:r/>
      <w:hyperlink r:id="rId13">
        <w:r>
          <w:rPr>
            <w:color w:val="0000EE"/>
            <w:u w:val="single"/>
          </w:rPr>
          <w:t>https://axidio.com/blog/digital-twins-in-scm-2024</w:t>
        </w:r>
      </w:hyperlink>
      <w:r>
        <w:t xml:space="preserve"> - This article delves into the future trends and innovations in supply chain management, with a particular focus on digital twins. It discusses how AI and machine learning are enhancing digital twins by analysing vast amounts of data to identify patterns and optimise processes. The piece also explores the integration of blockchain with digital twins to ensure data security and transparency, and how digital twins are promoting sustainability by enabling circular supply chains that minimise waste and maximise resource efficiency. The article highlights the transformative potential of digital twins in creating resilient and efficient supply chains.</w:t>
      </w:r>
      <w:r/>
    </w:p>
    <w:p>
      <w:pPr>
        <w:pStyle w:val="ListNumber"/>
        <w:spacing w:line="240" w:lineRule="auto"/>
        <w:ind w:left="720"/>
      </w:pPr>
      <w:r/>
      <w:hyperlink r:id="rId14">
        <w:r>
          <w:rPr>
            <w:color w:val="0000EE"/>
            <w:u w:val="single"/>
          </w:rPr>
          <w:t>https://www.forbes.com/councils/forbestechcouncil/2025/04/29/digital-twins-in-the-supply-chain-transforming-operations-with-real-time-simulation-and-ai/</w:t>
        </w:r>
      </w:hyperlink>
      <w:r>
        <w:t xml:space="preserve"> - This article examines the role of digital twins in transforming supply chain operations through real-time simulation and AI. It explains how digital twins, as virtual replicas of physical assets, processes, or systems, leverage real-time data and predictive analytics to optimise operations. The piece highlights the impact of digital twins on supply chain efficiency, including improved demand forecasting, inventory management, and logistics optimisation. It also discusses the strategic integration of AI and digital twins, and real-world applications across various industries, emphasising the challenges and future potential of implementing digital twins in supply chains.</w:t>
      </w:r>
      <w:r/>
    </w:p>
    <w:p>
      <w:pPr>
        <w:pStyle w:val="ListNumber"/>
        <w:spacing w:line="240" w:lineRule="auto"/>
        <w:ind w:left="720"/>
      </w:pPr>
      <w:r/>
      <w:hyperlink r:id="rId15">
        <w:r>
          <w:rPr>
            <w:color w:val="0000EE"/>
            <w:u w:val="single"/>
          </w:rPr>
          <w:t>https://www.weforum.org/stories/2025/01/why-we-will-be-seeing-a-radical-reinvention-of-supply-chains/</w:t>
        </w:r>
      </w:hyperlink>
      <w:r>
        <w:t xml:space="preserve"> - This article from the World Economic Forum discusses the radical reinvention of supply chains through advancements in AI, generative AI, and other technologies. It highlights how AI and generative AI can transform logistics by optimising supply chains with real-time pricing, predictive planning, and enhanced safety, while also boosting sustainability. The piece also explores the role of quantum computing in accelerating innovation using advanced algorithms and faster computation to revolutionise logistics efficiency, traceability, and crisis management. Additionally, it touches upon the impact of robotics and automation in reshaping the workforce and driving safety.</w:t>
      </w:r>
      <w:r/>
    </w:p>
    <w:p>
      <w:pPr>
        <w:pStyle w:val="ListNumber"/>
        <w:spacing w:line="240" w:lineRule="auto"/>
        <w:ind w:left="720"/>
      </w:pPr>
      <w:r/>
      <w:hyperlink r:id="rId16">
        <w:r>
          <w:rPr>
            <w:color w:val="0000EE"/>
            <w:u w:val="single"/>
          </w:rPr>
          <w:t>https://www.mckinsey.com/capabilities/quantumblack/our-insights/digital-twins-the-key-to-unlocking-end-to-end-supply-chain-growth</w:t>
        </w:r>
      </w:hyperlink>
      <w:r>
        <w:t xml:space="preserve"> - This McKinsey article explores how digital twins can unlock end-to-end supply chain growth. It defines digital twins as virtual replicas of physical assets, processes, or systems that use real data to deliver analytical insights and visualisations. The piece discusses the role of digital twins in enhancing supply chain flexibility, agility, and responsiveness to unexpected disruptions. It also highlights the integration of predictive AI with digital twins to create self-monitoring and self-healing supply chains, providing a 360-degree view of value and performance leakage. The article includes examples of companies using digital twins to optimise operations and improve customer fulfilment.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alyticsinsight.net/intelligent-automation/transforming-global-logistics-through-intelligent-automation-and-predictive-technologies" TargetMode="External"/><Relationship Id="rId11" Type="http://schemas.openxmlformats.org/officeDocument/2006/relationships/hyperlink" Target="https://www.jusdaglobal.com/en/article/ai-iot-transforming-smart-logistics/" TargetMode="External"/><Relationship Id="rId12" Type="http://schemas.openxmlformats.org/officeDocument/2006/relationships/hyperlink" Target="https://www.veltrilogistics.com/posts/the-future-of-logistics-innovations-and-emerging-trends" TargetMode="External"/><Relationship Id="rId13" Type="http://schemas.openxmlformats.org/officeDocument/2006/relationships/hyperlink" Target="https://axidio.com/blog/digital-twins-in-scm-2024" TargetMode="External"/><Relationship Id="rId14" Type="http://schemas.openxmlformats.org/officeDocument/2006/relationships/hyperlink" Target="https://www.forbes.com/councils/forbestechcouncil/2025/04/29/digital-twins-in-the-supply-chain-transforming-operations-with-real-time-simulation-and-ai/" TargetMode="External"/><Relationship Id="rId15" Type="http://schemas.openxmlformats.org/officeDocument/2006/relationships/hyperlink" Target="https://www.weforum.org/stories/2025/01/why-we-will-be-seeing-a-radical-reinvention-of-supply-chains/" TargetMode="External"/><Relationship Id="rId16" Type="http://schemas.openxmlformats.org/officeDocument/2006/relationships/hyperlink" Target="https://www.mckinsey.com/capabilities/quantumblack/our-insights/digital-twins-the-key-to-unlocking-end-to-end-supply-chain-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