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NBB launches fully digital supply chain finance solution to boost SMEs in Bahrain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Bank of Bahrain (NBB) has recently introduced a fully digital Supply Chain Finance (SCF) solution aimed at facilitating seamless transactions between buyers and their suppliers, particularly benefiting small and medium enterprises (SMEs). As liquidity becomes increasingly crucial for businesses, this initiative promises to optimise working capital management and strengthen commercial affiliations within the broader Bahraini economy.</w:t>
      </w:r>
      <w:r/>
    </w:p>
    <w:p>
      <w:r/>
      <w:r>
        <w:t>The Supply Chain Finance solution is integrated through NBB’s DigiCorp platform, which automates many of the traditionally manual processes associated with payment. This automation not only reduces administrative burdens but also speeds up transactions, thereby improving operational efficiencies. Such enhancements are vital in today’s fast-paced business environment, where quick access to cash can make a significant difference to a company's sustainability and growth.</w:t>
      </w:r>
      <w:r/>
    </w:p>
    <w:p>
      <w:r/>
      <w:r>
        <w:t>NBB’s implementation of this SCF solution marks a noteworthy collaboration with Cork Information Technology W.L.L., as announced under the patronage of His Excellency Mr Zayed R. Alzayani, Bahrain’s Minister of Industry and Commerce. This partnership underscores the bank's commitment to uplifting the SME sector in the Kingdom by bridging the financial gap between buyers and suppliers. The integration of Cork’s Corklinc platform will provide an array of financing options and risk mitigation solutions, enabling swift access to funds for suppliers without leading them to deplete existing credit lines.</w:t>
      </w:r>
      <w:r/>
    </w:p>
    <w:p>
      <w:r/>
      <w:r>
        <w:t>Hisham Al Kurdi, Group Chief Executive of Markets and Client Solutions at NBB, expressed that this venture reflects the bank's strategic focus on delivering digital-first services tailored to their clients’ needs. Vineet Munot, Group Head of Transaction Banking at NBB, further articulated that this SCF solution significantly bolsters their extensive suite of transaction banking services, enhancing NBB’s reputation as a frontrunner in trade finance and cash management.</w:t>
      </w:r>
      <w:r/>
    </w:p>
    <w:p>
      <w:r/>
      <w:r>
        <w:t>The benefits of this initiative are particularly pronounced for SMEs. By providing timely access to working capital without necessitating additional loans, NBB’s SCF solution allows these businesses to maintain operational stability. This supportive financial environment is critical for SMEs, which are often the backbone of the economy yet frequently struggle with cash flow issues.</w:t>
      </w:r>
      <w:r/>
    </w:p>
    <w:p>
      <w:r/>
      <w:r>
        <w:t>On the buyers’ side, the solution opens avenues for improved balance sheet management and reinforces strategic supplier relationships through enhanced payment cycles. Automated processes add a layer of transparency, enabling buyers not only to optimise internal operations but also to foster long-term partnerships with suppliers.</w:t>
      </w:r>
      <w:r/>
    </w:p>
    <w:p>
      <w:r/>
      <w:r>
        <w:t>Moreover, the initiative aligns with NBB’s Environmental, Social, and Governance (ESG) objectives by aspiring to create a more inclusive and sustainable SME ecosystem. By providing accessible financing options, the bank aims to build cooperative supply chains that reflect its commitment to economic development in Bahrain.</w:t>
      </w:r>
      <w:r/>
    </w:p>
    <w:p>
      <w:r/>
      <w:r>
        <w:t>As NBB seeks to expand its portfolio of innovative products, the Supply Chain Finance solution exemplifies its dedication to driving business efficiency, growth, and resilience in the region. This move not only strengthens the bank’s market position but also contributes substantially to the economic vitality of Bahrain, enhancing the overall landscape for business operations across the nation.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3, 4, 6</w:t>
      </w:r>
      <w:r/>
    </w:p>
    <w:p>
      <w:pPr>
        <w:pStyle w:val="ListNumber"/>
        <w:spacing w:line="240" w:lineRule="auto"/>
        <w:ind w:left="720"/>
      </w:pPr>
      <w:r/>
      <w:r>
        <w:t>Paragraph 4</w:t>
      </w:r>
      <w:r/>
    </w:p>
    <w:p>
      <w:pPr>
        <w:pStyle w:val="ListNumber"/>
        <w:spacing w:line="240" w:lineRule="auto"/>
        <w:ind w:left="720"/>
      </w:pPr>
      <w:r/>
      <w:r>
        <w:t>Paragraphs 3, 5</w:t>
      </w:r>
      <w:r/>
    </w:p>
    <w:p>
      <w:pPr>
        <w:pStyle w:val="ListNumber"/>
        <w:spacing w:line="240" w:lineRule="auto"/>
        <w:ind w:left="720"/>
      </w:pPr>
      <w:r/>
      <w:r>
        <w:t>Paragraphs 3, 5</w:t>
      </w:r>
      <w:r/>
    </w:p>
    <w:p>
      <w:pPr>
        <w:pStyle w:val="ListNumber"/>
        <w:spacing w:line="240" w:lineRule="auto"/>
        <w:ind w:left="720"/>
      </w:pPr>
      <w:r/>
      <w:r>
        <w:t>Paragraphs 3, 5</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https://www.gccbusinessnews.com/nbb-supply-chain-finance-solution/</w:t>
        </w:r>
      </w:hyperlink>
      <w:r>
        <w:t xml:space="preserve"> - Please view link - unable to able to access data</w:t>
      </w:r>
      <w:r/>
    </w:p>
    <w:p>
      <w:pPr>
        <w:pStyle w:val="ListNumber"/>
        <w:spacing w:line="240" w:lineRule="auto"/>
        <w:ind w:left="720"/>
      </w:pPr>
      <w:r/>
      <w:hyperlink r:id="rId11">
        <w:r>
          <w:rPr>
            <w:color w:val="0000EE"/>
            <w:u w:val="single"/>
          </w:rPr>
          <w:t>https://www.nbbonline.com/news/nbb-partners-cork-information-technology-launch-supply-chain-finance-solution</w:t>
        </w:r>
      </w:hyperlink>
      <w:r>
        <w:t xml:space="preserve"> - The National Bank of Bahrain (NBB) has partnered with Cork Information Technology W.L.L. to introduce a Supply Chain Finance solution for its Corporate and SME clients and their suppliers. The agreement was held under the patronage of His Excellency Mr. Zayed R. Alzayani, Minister of Industry and Commerce (MOIC) Chairman of the Council for the Development of SMEs, at MOIC’s headquarters with the attendance of NBB and Cork Information Technology W.L.L. representatives. Reiterating its commitment towards uplifting the SME sector in the Kingdom, NBB launched its latest digital product offering that aims to bridge gaps between buyers and suppliers by providing a range of financing and risk mitigation solutions designed to optimise working capital. The new solution will operate through Cork Information Technology’s Corklinc platform and will include a range of benefits for both parties. Suppliers will have the opportunity to avail prepayment of their invoices upon acceptance of invoices by the buyer, and will benefit from quick access to cash as well as an additional source of funding without consuming their credit limits. Additionally, buyers will be able to aid their suppliers with access to financing and can also help in securing better payment terms and discounts.</w:t>
      </w:r>
      <w:r/>
    </w:p>
    <w:p>
      <w:pPr>
        <w:pStyle w:val="ListNumber"/>
        <w:spacing w:line="240" w:lineRule="auto"/>
        <w:ind w:left="720"/>
      </w:pPr>
      <w:r/>
      <w:hyperlink r:id="rId12">
        <w:r>
          <w:rPr>
            <w:color w:val="0000EE"/>
            <w:u w:val="single"/>
          </w:rPr>
          <w:t>https://nbbonline.com/business/transaction/</w:t>
        </w:r>
      </w:hyperlink>
      <w:r>
        <w:t xml:space="preserve"> - National Bank of Bahrain (NBB) offers a comprehensive suite of transaction banking services designed to optimise cash flow and enhance operational efficiency for businesses. Their Supply Chain Finance (SCF) solutions include Invoice Prepayment, Invoice Discounting, and Advance Against Invoice, each tailored to meet the unique needs of buyers and suppliers. These services aim to streamline payment processes, improve liquidity, and strengthen commercial ties between trading partners. NBB's SCF solutions are part of a broader range of transaction banking services that also encompass Documentary Collections, Trade Import Loans, and Discounting Progress Payment Certificates, all aimed at facilitating seamless trade and financial operations for corporate clients.</w:t>
      </w:r>
      <w:r/>
    </w:p>
    <w:p>
      <w:pPr>
        <w:pStyle w:val="ListNumber"/>
        <w:spacing w:line="240" w:lineRule="auto"/>
        <w:ind w:left="720"/>
      </w:pPr>
      <w:r/>
      <w:hyperlink r:id="rId13">
        <w:r>
          <w:rPr>
            <w:color w:val="0000EE"/>
            <w:u w:val="single"/>
          </w:rPr>
          <w:t>https://scceu.org/national-bank-of-bahrain-in-tie-up-to-launch-supply-chain-finance-solution/</w:t>
        </w:r>
      </w:hyperlink>
      <w:r>
        <w:t xml:space="preserve"> - The National Bank of Bahrain (NBB) has partnered with Cork Information Technology to introduce a supply chain finance solution for its corporate and SME (small and medium enterprise) clients and their suppliers. Reiterating its commitment towards uplifting the SME sector in the kingdom, NBB launched its latest digital product offering that aims to bridge gaps between buyers and suppliers by providing a range of financing and risk mitigation solutions designed to optimise working capital. The new solution will operate through Cork Information Technology’s Corklinc platform and will include a range of benefits for both parties. Suppliers will have the opportunity to avail prepayment of their invoices upon acceptance of invoices by the buyer, and will benefit from quick access to cash as well as an additional source of funding without consuming their credit limits. Additionally, buyers will be able to aid their suppliers with access to financing and can also help in securing better payment terms and discounts.</w:t>
      </w:r>
      <w:r/>
    </w:p>
    <w:p>
      <w:pPr>
        <w:pStyle w:val="ListNumber"/>
        <w:spacing w:line="240" w:lineRule="auto"/>
        <w:ind w:left="720"/>
      </w:pPr>
      <w:r/>
      <w:hyperlink r:id="rId14">
        <w:r>
          <w:rPr>
            <w:color w:val="0000EE"/>
            <w:u w:val="single"/>
          </w:rPr>
          <w:t>https://www.transportandlogisticsme.com/smart-logistics/national-bank-of-bahrain-to-introduce-supply-chain-finance-solution</w:t>
        </w:r>
      </w:hyperlink>
      <w:r>
        <w:t xml:space="preserve"> - The National Bank of Bahrain (NBB) has partnered with Cork Information Technology W.L.L. to introduce a Supply Chain Finance solution for its Corporate and SME clients and their suppliers. The agreement was held under the patronage of His Excellency Mr Zayed R Alzayani, Minister of Industry and Commerce (MOIC) Chairman of the Council for the Development of SMEs, at MOIC’s headquarters with the attendance of NBB and Cork Information Technology W.L.L. representatives. Reiterating its commitment towards uplifting the SME sector in the Kingdom, NBB launched its latest digital product offering that aims to bridge gaps between buyers and suppliers by providing a range of financing and risk mitigation solutions designed to optimise working capital. The new solution will operate through Cork Information Technology’s Corklinc platform and will include a range of benefits for both parties. Suppliers will have the opportunity to avail prepayment of their invoices upon acceptance of invoices by the buyer, and will benefit from quick access to cash as well as an additional source of funding without consuming their credit limits. Additionally, buyers will be able to aid their suppliers with access to financing and can also help in securing better payment terms and discounts.</w:t>
      </w:r>
      <w:r/>
    </w:p>
    <w:p>
      <w:pPr>
        <w:pStyle w:val="ListNumber"/>
        <w:spacing w:line="240" w:lineRule="auto"/>
        <w:ind w:left="720"/>
      </w:pPr>
      <w:r/>
      <w:hyperlink r:id="rId15">
        <w:r>
          <w:rPr>
            <w:color w:val="0000EE"/>
            <w:u w:val="single"/>
          </w:rPr>
          <w:t>https://www.newsofbahrain.com/business/82936.html</w:t>
        </w:r>
      </w:hyperlink>
      <w:r>
        <w:t xml:space="preserve"> - The National Bank of Bahrain has partnered with Cork Information Technology to introduce a Supply Chain Finance solution for its Corporate and SME clients and their suppliers. The agreement was held under the patronage of Zayed R. Alzayani, Minister of Industry and Commerce (MOIC) Chairman of the Council for the Development of SMEs, at MOIC’s headquarters with the attendance of NBB and Cork Information Technology representatives. NBB launched its latest digital product offering that aims to bridge gaps between buyers and suppliers by providing a range of financing and risk mitigation solutions designed to optimise working capital. The new solution will operate through Cork Information Technology’s Corklinc platform and will include a range of benefits for both parties. Suppliers will have the opportunity to avail prepayment of their invoices upon acceptance of invoices by the buyer, and will benefit from quick access to cash as well as an additional source of funding without consuming their credit limits. Additionally, buyers will be able to aid their suppliers with access to financing and can also help in securing better payment terms and discounts.</w:t>
      </w:r>
      <w:r/>
    </w:p>
    <w:p>
      <w:pPr>
        <w:pStyle w:val="ListNumber"/>
        <w:spacing w:line="240" w:lineRule="auto"/>
        <w:ind w:left="720"/>
      </w:pPr>
      <w:r/>
      <w:hyperlink r:id="rId16">
        <w:r>
          <w:rPr>
            <w:color w:val="0000EE"/>
            <w:u w:val="single"/>
          </w:rPr>
          <w:t>https://www.gccbusinessnews.com/nbb-cork-information-technology-unite-to-launch-financing-solution-for-smes/</w:t>
        </w:r>
      </w:hyperlink>
      <w:r>
        <w:t xml:space="preserve"> - The National Bank of Bahrain (NBB) has partnered with Cork Information Technology (CIT), a one-stop digital transformation solution provider, to introduce a supply chain finance solution for its corporate and Small and Medium Enterprises (SMEs) clients and their suppliers. NBB launched its latest digital product offering that aims to bridge gaps between buyers and suppliers by providing a range of financing and risk mitigation solutions designed to optimize working capital, reiterating its commitment towards uplifting the SME sector in the kingdom. The new solution will operate through Cork Information Technology’s Corklinc platform and will include a range of benefits for both parties. Suppliers will have the opportunity to avail prepayment of their invoices upon acceptance of invoices by the buyer, and will benefit from quick access to cash as well as an additional source of funding without consuming their credit limits. Additionally, buyers will be able to aid their suppliers with access to financing and can also help in securing better payment terms and discounts.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nbb-supply-chain-finance-solution/" TargetMode="External"/><Relationship Id="rId11" Type="http://schemas.openxmlformats.org/officeDocument/2006/relationships/hyperlink" Target="https://www.nbbonline.com/news/nbb-partners-cork-information-technology-launch-supply-chain-finance-solution" TargetMode="External"/><Relationship Id="rId12" Type="http://schemas.openxmlformats.org/officeDocument/2006/relationships/hyperlink" Target="https://nbbonline.com/business/transaction/" TargetMode="External"/><Relationship Id="rId13" Type="http://schemas.openxmlformats.org/officeDocument/2006/relationships/hyperlink" Target="https://scceu.org/national-bank-of-bahrain-in-tie-up-to-launch-supply-chain-finance-solution/" TargetMode="External"/><Relationship Id="rId14" Type="http://schemas.openxmlformats.org/officeDocument/2006/relationships/hyperlink" Target="https://www.transportandlogisticsme.com/smart-logistics/national-bank-of-bahrain-to-introduce-supply-chain-finance-solution" TargetMode="External"/><Relationship Id="rId15" Type="http://schemas.openxmlformats.org/officeDocument/2006/relationships/hyperlink" Target="https://www.newsofbahrain.com/business/82936.html" TargetMode="External"/><Relationship Id="rId16" Type="http://schemas.openxmlformats.org/officeDocument/2006/relationships/hyperlink" Target="https://www.gccbusinessnews.com/nbb-cork-information-technology-unite-to-launch-financing-solution-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